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7659D" w14:textId="31D5BFFA" w:rsidR="00DA2EE8" w:rsidRDefault="00DA2EE8" w:rsidP="0048719A">
      <w:pPr>
        <w:pStyle w:val="p1"/>
        <w:spacing w:after="240"/>
        <w:ind w:left="-142"/>
        <w:jc w:val="center"/>
        <w:rPr>
          <w:rFonts w:asciiTheme="minorHAnsi" w:hAnsiTheme="minorHAnsi" w:cs="Arial"/>
          <w:b/>
          <w:color w:val="000000" w:themeColor="text1"/>
          <w:sz w:val="28"/>
          <w:szCs w:val="28"/>
          <w:lang w:val="en"/>
        </w:rPr>
      </w:pPr>
      <w:r>
        <w:rPr>
          <w:rFonts w:asciiTheme="minorHAnsi" w:hAnsiTheme="minorHAnsi" w:cs="Arial"/>
          <w:b/>
          <w:color w:val="000000" w:themeColor="text1"/>
          <w:sz w:val="28"/>
          <w:szCs w:val="28"/>
          <w:lang w:val="en"/>
        </w:rPr>
        <w:t>Data Protection</w:t>
      </w:r>
    </w:p>
    <w:p w14:paraId="4B757BD5" w14:textId="0CAD18D1" w:rsidR="009F26D4" w:rsidRPr="00830974" w:rsidRDefault="00673A82" w:rsidP="0048719A">
      <w:pPr>
        <w:pStyle w:val="p1"/>
        <w:spacing w:after="240"/>
        <w:ind w:left="-142"/>
        <w:jc w:val="center"/>
        <w:rPr>
          <w:rFonts w:asciiTheme="minorHAnsi" w:hAnsiTheme="minorHAnsi" w:cs="Arial"/>
          <w:b/>
          <w:color w:val="000000" w:themeColor="text1"/>
          <w:sz w:val="28"/>
          <w:szCs w:val="28"/>
          <w:lang w:val="en"/>
        </w:rPr>
      </w:pPr>
      <w:r>
        <w:rPr>
          <w:rFonts w:asciiTheme="minorHAnsi" w:hAnsiTheme="minorHAnsi" w:cs="Arial"/>
          <w:b/>
          <w:color w:val="000000" w:themeColor="text1"/>
          <w:sz w:val="28"/>
          <w:szCs w:val="28"/>
          <w:lang w:val="en"/>
        </w:rPr>
        <w:t xml:space="preserve">Managing a </w:t>
      </w:r>
      <w:r w:rsidR="00667798">
        <w:rPr>
          <w:rFonts w:asciiTheme="minorHAnsi" w:hAnsiTheme="minorHAnsi" w:cs="Arial"/>
          <w:b/>
          <w:color w:val="000000" w:themeColor="text1"/>
          <w:sz w:val="28"/>
          <w:szCs w:val="28"/>
          <w:lang w:val="en"/>
        </w:rPr>
        <w:t>Data Protection Breach</w:t>
      </w:r>
      <w:r w:rsidR="00BA57EC">
        <w:rPr>
          <w:rFonts w:asciiTheme="minorHAnsi" w:hAnsiTheme="minorHAnsi" w:cs="Arial"/>
          <w:b/>
          <w:color w:val="000000" w:themeColor="text1"/>
          <w:sz w:val="28"/>
          <w:szCs w:val="28"/>
          <w:lang w:val="en"/>
        </w:rPr>
        <w:t xml:space="preserve"> </w:t>
      </w:r>
    </w:p>
    <w:p w14:paraId="1724BC0A" w14:textId="77777777" w:rsidR="00D57425" w:rsidRDefault="00D57425" w:rsidP="0048719A">
      <w:pPr>
        <w:spacing w:before="120" w:after="120" w:line="240" w:lineRule="auto"/>
        <w:ind w:left="-142"/>
        <w:jc w:val="both"/>
        <w:rPr>
          <w:rFonts w:ascii="Calibri" w:hAnsi="Calibri"/>
          <w:color w:val="000000"/>
          <w:szCs w:val="22"/>
          <w:shd w:val="clear" w:color="auto" w:fill="FFFFFF"/>
        </w:rPr>
      </w:pPr>
    </w:p>
    <w:p w14:paraId="1C4FD62C" w14:textId="0747501A" w:rsidR="00667798" w:rsidRDefault="00CD01C1" w:rsidP="0048719A">
      <w:pPr>
        <w:spacing w:before="120" w:after="120" w:line="240" w:lineRule="auto"/>
        <w:ind w:left="-142"/>
        <w:jc w:val="both"/>
        <w:rPr>
          <w:rFonts w:asciiTheme="minorHAnsi" w:hAnsiTheme="minorHAnsi"/>
          <w:color w:val="000000"/>
          <w:szCs w:val="22"/>
          <w:shd w:val="clear" w:color="auto" w:fill="FFFFFF"/>
        </w:rPr>
      </w:pPr>
      <w:r w:rsidRPr="00CD01C1">
        <w:rPr>
          <w:rFonts w:ascii="Calibri" w:hAnsi="Calibri"/>
          <w:b/>
          <w:color w:val="000000"/>
          <w:szCs w:val="22"/>
          <w:highlight w:val="yellow"/>
          <w:shd w:val="clear" w:color="auto" w:fill="FFFFFF"/>
        </w:rPr>
        <w:t>XXXXXXXXXX</w:t>
      </w:r>
      <w:r>
        <w:rPr>
          <w:rFonts w:ascii="Calibri" w:hAnsi="Calibri"/>
          <w:color w:val="000000"/>
          <w:szCs w:val="22"/>
          <w:shd w:val="clear" w:color="auto" w:fill="FFFFFF"/>
        </w:rPr>
        <w:t xml:space="preserve"> </w:t>
      </w:r>
      <w:r w:rsidR="00065EDD">
        <w:rPr>
          <w:rFonts w:ascii="Calibri" w:hAnsi="Calibri"/>
          <w:color w:val="000000"/>
          <w:szCs w:val="22"/>
          <w:shd w:val="clear" w:color="auto" w:fill="FFFFFF"/>
        </w:rPr>
        <w:t xml:space="preserve">must assess and log </w:t>
      </w:r>
      <w:r w:rsidR="00992283">
        <w:rPr>
          <w:rFonts w:asciiTheme="minorHAnsi" w:hAnsiTheme="minorHAnsi"/>
          <w:color w:val="000000"/>
          <w:szCs w:val="22"/>
          <w:shd w:val="clear" w:color="auto" w:fill="FFFFFF"/>
        </w:rPr>
        <w:t>a</w:t>
      </w:r>
      <w:r w:rsidR="00992283">
        <w:rPr>
          <w:rFonts w:ascii="Calibri" w:hAnsi="Calibri"/>
          <w:color w:val="000000"/>
          <w:szCs w:val="22"/>
          <w:shd w:val="clear" w:color="auto" w:fill="FFFFFF"/>
        </w:rPr>
        <w:t xml:space="preserve">ll personal data breaches and </w:t>
      </w:r>
      <w:r w:rsidR="00065EDD">
        <w:rPr>
          <w:rFonts w:ascii="Calibri" w:hAnsi="Calibri"/>
          <w:color w:val="000000"/>
          <w:szCs w:val="22"/>
          <w:shd w:val="clear" w:color="auto" w:fill="FFFFFF"/>
        </w:rPr>
        <w:t xml:space="preserve">report </w:t>
      </w:r>
      <w:r w:rsidR="00D95C20" w:rsidRPr="00525ECA">
        <w:rPr>
          <w:rFonts w:asciiTheme="minorHAnsi" w:hAnsiTheme="minorHAnsi"/>
          <w:color w:val="000000"/>
          <w:szCs w:val="22"/>
          <w:shd w:val="clear" w:color="auto" w:fill="FFFFFF"/>
        </w:rPr>
        <w:t xml:space="preserve">serious breaches to the </w:t>
      </w:r>
      <w:r w:rsidR="00525ECA" w:rsidRPr="00525ECA">
        <w:rPr>
          <w:rFonts w:asciiTheme="minorHAnsi" w:hAnsiTheme="minorHAnsi"/>
          <w:color w:val="000000"/>
          <w:szCs w:val="22"/>
          <w:shd w:val="clear" w:color="auto" w:fill="FFFFFF"/>
        </w:rPr>
        <w:t>Information Commissioner’s Office (</w:t>
      </w:r>
      <w:r w:rsidR="00D95C20" w:rsidRPr="00525ECA">
        <w:rPr>
          <w:rFonts w:asciiTheme="minorHAnsi" w:hAnsiTheme="minorHAnsi"/>
          <w:color w:val="000000"/>
          <w:szCs w:val="22"/>
          <w:shd w:val="clear" w:color="auto" w:fill="FFFFFF"/>
        </w:rPr>
        <w:t>ICO</w:t>
      </w:r>
      <w:r w:rsidR="00525ECA" w:rsidRPr="00525ECA">
        <w:rPr>
          <w:rFonts w:asciiTheme="minorHAnsi" w:hAnsiTheme="minorHAnsi"/>
          <w:color w:val="000000"/>
          <w:szCs w:val="22"/>
          <w:shd w:val="clear" w:color="auto" w:fill="FFFFFF"/>
        </w:rPr>
        <w:t>)</w:t>
      </w:r>
      <w:r w:rsidR="00992283">
        <w:rPr>
          <w:rFonts w:asciiTheme="minorHAnsi" w:hAnsiTheme="minorHAnsi"/>
          <w:color w:val="000000"/>
          <w:szCs w:val="22"/>
          <w:shd w:val="clear" w:color="auto" w:fill="FFFFFF"/>
        </w:rPr>
        <w:t xml:space="preserve"> within 72 hours of being discovered</w:t>
      </w:r>
      <w:r w:rsidR="00FF186B">
        <w:rPr>
          <w:rFonts w:asciiTheme="minorHAnsi" w:hAnsiTheme="minorHAnsi"/>
          <w:color w:val="000000"/>
          <w:szCs w:val="22"/>
          <w:shd w:val="clear" w:color="auto" w:fill="FFFFFF"/>
        </w:rPr>
        <w:t>.</w:t>
      </w:r>
    </w:p>
    <w:p w14:paraId="69A1F737" w14:textId="147CC505" w:rsidR="00992283" w:rsidRDefault="00992283" w:rsidP="0048719A">
      <w:pPr>
        <w:spacing w:before="120" w:after="120" w:line="240" w:lineRule="auto"/>
        <w:ind w:left="-142"/>
        <w:jc w:val="both"/>
        <w:rPr>
          <w:rFonts w:asciiTheme="minorHAnsi" w:hAnsiTheme="minorHAnsi"/>
          <w:color w:val="000000"/>
          <w:szCs w:val="22"/>
          <w:shd w:val="clear" w:color="auto" w:fill="FFFFFF"/>
        </w:rPr>
      </w:pPr>
      <w:r>
        <w:rPr>
          <w:rFonts w:ascii="Calibri" w:hAnsi="Calibri"/>
          <w:color w:val="000000"/>
          <w:szCs w:val="22"/>
          <w:shd w:val="clear" w:color="auto" w:fill="FFFFFF"/>
        </w:rPr>
        <w:t xml:space="preserve">Failure to notify the ICO of a personal data breach can lead to fines of </w:t>
      </w:r>
      <w:r>
        <w:rPr>
          <w:rFonts w:ascii="Calibri" w:hAnsi="Calibri" w:cs="Calibri"/>
          <w:color w:val="000000"/>
          <w:szCs w:val="22"/>
          <w:shd w:val="clear" w:color="auto" w:fill="FFFFFF"/>
        </w:rPr>
        <w:t>€</w:t>
      </w:r>
      <w:r>
        <w:rPr>
          <w:rFonts w:ascii="Calibri" w:hAnsi="Calibri"/>
          <w:color w:val="000000"/>
          <w:szCs w:val="22"/>
          <w:shd w:val="clear" w:color="auto" w:fill="FFFFFF"/>
        </w:rPr>
        <w:t>10m.</w:t>
      </w:r>
    </w:p>
    <w:p w14:paraId="34434235" w14:textId="4FA1A0A2" w:rsidR="00525ECA" w:rsidRPr="00525ECA" w:rsidRDefault="00525ECA" w:rsidP="0048719A">
      <w:pPr>
        <w:spacing w:before="120" w:after="120" w:line="240" w:lineRule="auto"/>
        <w:ind w:left="-142"/>
        <w:rPr>
          <w:rFonts w:asciiTheme="minorHAnsi" w:hAnsiTheme="minorHAnsi"/>
          <w:szCs w:val="22"/>
        </w:rPr>
      </w:pPr>
      <w:r w:rsidRPr="00525ECA">
        <w:rPr>
          <w:rFonts w:asciiTheme="minorHAnsi" w:hAnsiTheme="minorHAnsi"/>
          <w:szCs w:val="22"/>
        </w:rPr>
        <w:t>D</w:t>
      </w:r>
      <w:r w:rsidR="00D95C20" w:rsidRPr="00525ECA">
        <w:rPr>
          <w:rFonts w:asciiTheme="minorHAnsi" w:hAnsiTheme="minorHAnsi"/>
          <w:szCs w:val="22"/>
        </w:rPr>
        <w:t>ata security breach</w:t>
      </w:r>
      <w:r w:rsidRPr="00525ECA">
        <w:rPr>
          <w:rFonts w:asciiTheme="minorHAnsi" w:hAnsiTheme="minorHAnsi"/>
          <w:szCs w:val="22"/>
        </w:rPr>
        <w:t>es</w:t>
      </w:r>
      <w:r w:rsidR="00D95C20" w:rsidRPr="00525ECA">
        <w:rPr>
          <w:rFonts w:asciiTheme="minorHAnsi" w:hAnsiTheme="minorHAnsi"/>
          <w:szCs w:val="22"/>
        </w:rPr>
        <w:t xml:space="preserve"> can happen for </w:t>
      </w:r>
      <w:r w:rsidR="00D57425">
        <w:rPr>
          <w:rFonts w:asciiTheme="minorHAnsi" w:hAnsiTheme="minorHAnsi"/>
          <w:szCs w:val="22"/>
        </w:rPr>
        <w:t>several</w:t>
      </w:r>
      <w:r w:rsidR="00D95C20" w:rsidRPr="00525ECA">
        <w:rPr>
          <w:rFonts w:asciiTheme="minorHAnsi" w:hAnsiTheme="minorHAnsi"/>
          <w:szCs w:val="22"/>
        </w:rPr>
        <w:t xml:space="preserve"> reasons</w:t>
      </w:r>
      <w:r w:rsidRPr="00525ECA">
        <w:rPr>
          <w:rFonts w:asciiTheme="minorHAnsi" w:hAnsiTheme="minorHAnsi"/>
          <w:szCs w:val="22"/>
        </w:rPr>
        <w:t xml:space="preserve"> </w:t>
      </w:r>
      <w:r w:rsidR="00065EDD">
        <w:rPr>
          <w:rFonts w:asciiTheme="minorHAnsi" w:hAnsiTheme="minorHAnsi"/>
          <w:szCs w:val="22"/>
        </w:rPr>
        <w:t>such as</w:t>
      </w:r>
      <w:r w:rsidR="00D95C20" w:rsidRPr="00525ECA">
        <w:rPr>
          <w:rFonts w:asciiTheme="minorHAnsi" w:hAnsiTheme="minorHAnsi"/>
          <w:szCs w:val="22"/>
        </w:rPr>
        <w:t xml:space="preserve">: </w:t>
      </w:r>
    </w:p>
    <w:p w14:paraId="73EA76AD" w14:textId="09D17A84" w:rsidR="00525ECA" w:rsidRPr="00525ECA" w:rsidRDefault="00D95C20" w:rsidP="0048719A">
      <w:pPr>
        <w:pStyle w:val="ListParagraph"/>
        <w:numPr>
          <w:ilvl w:val="0"/>
          <w:numId w:val="15"/>
        </w:numPr>
        <w:tabs>
          <w:tab w:val="left" w:pos="709"/>
        </w:tabs>
        <w:spacing w:before="120" w:after="120" w:line="240" w:lineRule="auto"/>
        <w:ind w:left="142" w:firstLine="284"/>
        <w:rPr>
          <w:rFonts w:asciiTheme="minorHAnsi" w:hAnsiTheme="minorHAnsi"/>
          <w:szCs w:val="22"/>
        </w:rPr>
      </w:pPr>
      <w:r w:rsidRPr="00525ECA">
        <w:rPr>
          <w:rFonts w:asciiTheme="minorHAnsi" w:hAnsiTheme="minorHAnsi"/>
          <w:szCs w:val="22"/>
        </w:rPr>
        <w:t xml:space="preserve">Loss or theft of data or equipment on which data is stored </w:t>
      </w:r>
    </w:p>
    <w:p w14:paraId="6398BA49" w14:textId="2470DAC9" w:rsidR="00525ECA" w:rsidRPr="00525ECA" w:rsidRDefault="00D95C20" w:rsidP="0048719A">
      <w:pPr>
        <w:pStyle w:val="ListParagraph"/>
        <w:numPr>
          <w:ilvl w:val="0"/>
          <w:numId w:val="15"/>
        </w:numPr>
        <w:tabs>
          <w:tab w:val="left" w:pos="709"/>
        </w:tabs>
        <w:spacing w:before="120" w:after="120" w:line="240" w:lineRule="auto"/>
        <w:ind w:left="142" w:firstLine="284"/>
        <w:rPr>
          <w:rFonts w:asciiTheme="minorHAnsi" w:hAnsiTheme="minorHAnsi"/>
          <w:szCs w:val="22"/>
        </w:rPr>
      </w:pPr>
      <w:r w:rsidRPr="00525ECA">
        <w:rPr>
          <w:rFonts w:asciiTheme="minorHAnsi" w:hAnsiTheme="minorHAnsi"/>
          <w:szCs w:val="22"/>
        </w:rPr>
        <w:t xml:space="preserve">Inappropriate access controls allowing unauthorised use </w:t>
      </w:r>
    </w:p>
    <w:p w14:paraId="34F9E6F7" w14:textId="3F04F4C4" w:rsidR="00525ECA" w:rsidRPr="00525ECA" w:rsidRDefault="00525ECA" w:rsidP="0048719A">
      <w:pPr>
        <w:pStyle w:val="ListParagraph"/>
        <w:numPr>
          <w:ilvl w:val="0"/>
          <w:numId w:val="15"/>
        </w:numPr>
        <w:tabs>
          <w:tab w:val="left" w:pos="709"/>
        </w:tabs>
        <w:spacing w:before="120" w:after="120" w:line="240" w:lineRule="auto"/>
        <w:ind w:left="142" w:firstLine="284"/>
        <w:rPr>
          <w:rFonts w:asciiTheme="minorHAnsi" w:hAnsiTheme="minorHAnsi"/>
          <w:szCs w:val="22"/>
        </w:rPr>
      </w:pPr>
      <w:r w:rsidRPr="00525ECA">
        <w:rPr>
          <w:rFonts w:asciiTheme="minorHAnsi" w:hAnsiTheme="minorHAnsi"/>
          <w:szCs w:val="22"/>
        </w:rPr>
        <w:t xml:space="preserve">Equipment failure </w:t>
      </w:r>
    </w:p>
    <w:p w14:paraId="13651979" w14:textId="40E31D46" w:rsidR="00525ECA" w:rsidRPr="00525ECA" w:rsidRDefault="00525ECA" w:rsidP="0048719A">
      <w:pPr>
        <w:pStyle w:val="ListParagraph"/>
        <w:numPr>
          <w:ilvl w:val="0"/>
          <w:numId w:val="14"/>
        </w:numPr>
        <w:tabs>
          <w:tab w:val="left" w:pos="709"/>
        </w:tabs>
        <w:spacing w:before="120" w:after="120" w:line="240" w:lineRule="auto"/>
        <w:ind w:left="142" w:firstLine="284"/>
        <w:rPr>
          <w:rFonts w:asciiTheme="minorHAnsi" w:hAnsiTheme="minorHAnsi"/>
          <w:szCs w:val="22"/>
        </w:rPr>
      </w:pPr>
      <w:r w:rsidRPr="00525ECA">
        <w:rPr>
          <w:rFonts w:asciiTheme="minorHAnsi" w:hAnsiTheme="minorHAnsi"/>
          <w:szCs w:val="22"/>
        </w:rPr>
        <w:t xml:space="preserve">Human error </w:t>
      </w:r>
    </w:p>
    <w:p w14:paraId="1042994A" w14:textId="33AFF77D" w:rsidR="00525ECA" w:rsidRPr="00525ECA" w:rsidRDefault="00D95C20" w:rsidP="0048719A">
      <w:pPr>
        <w:pStyle w:val="ListParagraph"/>
        <w:numPr>
          <w:ilvl w:val="0"/>
          <w:numId w:val="14"/>
        </w:numPr>
        <w:tabs>
          <w:tab w:val="left" w:pos="709"/>
        </w:tabs>
        <w:spacing w:before="120" w:after="120" w:line="240" w:lineRule="auto"/>
        <w:ind w:left="142" w:firstLine="284"/>
        <w:rPr>
          <w:rFonts w:asciiTheme="minorHAnsi" w:hAnsiTheme="minorHAnsi"/>
          <w:szCs w:val="22"/>
        </w:rPr>
      </w:pPr>
      <w:r w:rsidRPr="00525ECA">
        <w:rPr>
          <w:rFonts w:asciiTheme="minorHAnsi" w:hAnsiTheme="minorHAnsi"/>
          <w:szCs w:val="22"/>
        </w:rPr>
        <w:t>Unforeseen circumst</w:t>
      </w:r>
      <w:r w:rsidR="00525ECA" w:rsidRPr="00525ECA">
        <w:rPr>
          <w:rFonts w:asciiTheme="minorHAnsi" w:hAnsiTheme="minorHAnsi"/>
          <w:szCs w:val="22"/>
        </w:rPr>
        <w:t xml:space="preserve">ances such as a fire or flood </w:t>
      </w:r>
    </w:p>
    <w:p w14:paraId="11C914C9" w14:textId="0BF4F574" w:rsidR="00525ECA" w:rsidRPr="00525ECA" w:rsidRDefault="00525ECA" w:rsidP="0048719A">
      <w:pPr>
        <w:pStyle w:val="ListParagraph"/>
        <w:numPr>
          <w:ilvl w:val="0"/>
          <w:numId w:val="14"/>
        </w:numPr>
        <w:tabs>
          <w:tab w:val="left" w:pos="709"/>
        </w:tabs>
        <w:spacing w:before="120" w:after="120" w:line="240" w:lineRule="auto"/>
        <w:ind w:left="142" w:firstLine="284"/>
        <w:rPr>
          <w:rFonts w:asciiTheme="minorHAnsi" w:hAnsiTheme="minorHAnsi"/>
          <w:szCs w:val="22"/>
        </w:rPr>
      </w:pPr>
      <w:r w:rsidRPr="00525ECA">
        <w:rPr>
          <w:rFonts w:asciiTheme="minorHAnsi" w:hAnsiTheme="minorHAnsi"/>
          <w:szCs w:val="22"/>
        </w:rPr>
        <w:t xml:space="preserve">Hacking attack </w:t>
      </w:r>
    </w:p>
    <w:p w14:paraId="6AF7E49E" w14:textId="5641AEF3" w:rsidR="00D2592B" w:rsidRPr="0048719A" w:rsidRDefault="00D95C20" w:rsidP="0048719A">
      <w:pPr>
        <w:pStyle w:val="ListParagraph"/>
        <w:numPr>
          <w:ilvl w:val="0"/>
          <w:numId w:val="14"/>
        </w:numPr>
        <w:tabs>
          <w:tab w:val="left" w:pos="709"/>
        </w:tabs>
        <w:spacing w:before="120" w:after="120" w:line="240" w:lineRule="auto"/>
        <w:ind w:left="142" w:firstLine="284"/>
        <w:jc w:val="both"/>
        <w:rPr>
          <w:rFonts w:asciiTheme="minorHAnsi" w:hAnsiTheme="minorHAnsi"/>
          <w:szCs w:val="22"/>
        </w:rPr>
      </w:pPr>
      <w:r w:rsidRPr="00525ECA">
        <w:rPr>
          <w:rFonts w:asciiTheme="minorHAnsi" w:hAnsiTheme="minorHAnsi"/>
          <w:szCs w:val="22"/>
        </w:rPr>
        <w:t>‘Blagging’ offences where information is obtained by deceivin</w:t>
      </w:r>
      <w:r w:rsidR="00A5676A">
        <w:rPr>
          <w:rFonts w:asciiTheme="minorHAnsi" w:hAnsiTheme="minorHAnsi"/>
          <w:szCs w:val="22"/>
        </w:rPr>
        <w:t>g the organisation who holds it</w:t>
      </w:r>
    </w:p>
    <w:p w14:paraId="7E9C20F6" w14:textId="312005FF" w:rsidR="00D2592B" w:rsidRPr="00525ECA" w:rsidRDefault="00D2592B" w:rsidP="0048719A">
      <w:pPr>
        <w:spacing w:before="120" w:after="120" w:line="240" w:lineRule="auto"/>
        <w:ind w:left="-142"/>
        <w:jc w:val="both"/>
        <w:rPr>
          <w:rFonts w:asciiTheme="minorHAnsi" w:hAnsiTheme="minorHAnsi"/>
          <w:szCs w:val="22"/>
        </w:rPr>
      </w:pPr>
      <w:r w:rsidRPr="00525ECA">
        <w:rPr>
          <w:rFonts w:asciiTheme="minorHAnsi" w:hAnsiTheme="minorHAnsi"/>
          <w:szCs w:val="22"/>
        </w:rPr>
        <w:t xml:space="preserve">There are four key </w:t>
      </w:r>
      <w:r w:rsidR="005069F2">
        <w:rPr>
          <w:rFonts w:asciiTheme="minorHAnsi" w:hAnsiTheme="minorHAnsi"/>
          <w:szCs w:val="22"/>
        </w:rPr>
        <w:t>stages</w:t>
      </w:r>
      <w:r w:rsidRPr="00525ECA">
        <w:rPr>
          <w:rFonts w:asciiTheme="minorHAnsi" w:hAnsiTheme="minorHAnsi"/>
          <w:szCs w:val="22"/>
        </w:rPr>
        <w:t xml:space="preserve"> to managing a </w:t>
      </w:r>
      <w:r>
        <w:rPr>
          <w:rFonts w:asciiTheme="minorHAnsi" w:hAnsiTheme="minorHAnsi"/>
          <w:szCs w:val="22"/>
        </w:rPr>
        <w:t xml:space="preserve">data protection </w:t>
      </w:r>
      <w:r w:rsidRPr="00525ECA">
        <w:rPr>
          <w:rFonts w:asciiTheme="minorHAnsi" w:hAnsiTheme="minorHAnsi"/>
          <w:szCs w:val="22"/>
        </w:rPr>
        <w:t>breach:</w:t>
      </w:r>
    </w:p>
    <w:p w14:paraId="46A9758D" w14:textId="77777777" w:rsidR="00D2592B" w:rsidRPr="00525ECA" w:rsidRDefault="00D2592B" w:rsidP="0048719A">
      <w:pPr>
        <w:pStyle w:val="ListParagraph"/>
        <w:numPr>
          <w:ilvl w:val="0"/>
          <w:numId w:val="17"/>
        </w:numPr>
        <w:tabs>
          <w:tab w:val="left" w:pos="284"/>
        </w:tabs>
        <w:spacing w:before="120" w:after="120" w:line="240" w:lineRule="auto"/>
        <w:ind w:left="426" w:firstLine="0"/>
        <w:jc w:val="both"/>
        <w:rPr>
          <w:rFonts w:asciiTheme="minorHAnsi" w:hAnsiTheme="minorHAnsi"/>
          <w:szCs w:val="22"/>
        </w:rPr>
      </w:pPr>
      <w:r w:rsidRPr="00525ECA">
        <w:rPr>
          <w:rFonts w:asciiTheme="minorHAnsi" w:hAnsiTheme="minorHAnsi"/>
          <w:szCs w:val="22"/>
        </w:rPr>
        <w:t>Containment and recovery</w:t>
      </w:r>
    </w:p>
    <w:p w14:paraId="6E0F898C" w14:textId="77777777" w:rsidR="00D2592B" w:rsidRPr="00525ECA" w:rsidRDefault="00D2592B" w:rsidP="0048719A">
      <w:pPr>
        <w:pStyle w:val="ListParagraph"/>
        <w:numPr>
          <w:ilvl w:val="0"/>
          <w:numId w:val="17"/>
        </w:numPr>
        <w:tabs>
          <w:tab w:val="left" w:pos="284"/>
        </w:tabs>
        <w:spacing w:before="120" w:after="120" w:line="240" w:lineRule="auto"/>
        <w:ind w:left="426" w:firstLine="0"/>
        <w:jc w:val="both"/>
        <w:rPr>
          <w:rFonts w:asciiTheme="minorHAnsi" w:hAnsiTheme="minorHAnsi"/>
          <w:szCs w:val="22"/>
        </w:rPr>
      </w:pPr>
      <w:r w:rsidRPr="00525ECA">
        <w:rPr>
          <w:rFonts w:asciiTheme="minorHAnsi" w:hAnsiTheme="minorHAnsi"/>
          <w:szCs w:val="22"/>
        </w:rPr>
        <w:t>Assessment of ongoing risk</w:t>
      </w:r>
    </w:p>
    <w:p w14:paraId="651CAC34" w14:textId="77777777" w:rsidR="00D2592B" w:rsidRPr="00525ECA" w:rsidRDefault="00D2592B" w:rsidP="0048719A">
      <w:pPr>
        <w:pStyle w:val="ListParagraph"/>
        <w:numPr>
          <w:ilvl w:val="0"/>
          <w:numId w:val="17"/>
        </w:numPr>
        <w:tabs>
          <w:tab w:val="left" w:pos="284"/>
        </w:tabs>
        <w:spacing w:before="120" w:after="120" w:line="240" w:lineRule="auto"/>
        <w:ind w:left="426" w:firstLine="0"/>
        <w:jc w:val="both"/>
        <w:rPr>
          <w:rFonts w:asciiTheme="minorHAnsi" w:hAnsiTheme="minorHAnsi"/>
          <w:szCs w:val="22"/>
        </w:rPr>
      </w:pPr>
      <w:r w:rsidRPr="00525ECA">
        <w:rPr>
          <w:rFonts w:asciiTheme="minorHAnsi" w:hAnsiTheme="minorHAnsi"/>
          <w:szCs w:val="22"/>
        </w:rPr>
        <w:t xml:space="preserve">Notification of breach </w:t>
      </w:r>
    </w:p>
    <w:p w14:paraId="21A5EDF6" w14:textId="54D3D2CC" w:rsidR="001B5824" w:rsidRPr="0048719A" w:rsidRDefault="00D2592B" w:rsidP="0048719A">
      <w:pPr>
        <w:pStyle w:val="ListParagraph"/>
        <w:numPr>
          <w:ilvl w:val="0"/>
          <w:numId w:val="17"/>
        </w:numPr>
        <w:tabs>
          <w:tab w:val="left" w:pos="284"/>
        </w:tabs>
        <w:spacing w:before="120" w:after="120" w:line="240" w:lineRule="auto"/>
        <w:ind w:left="426" w:firstLine="0"/>
        <w:jc w:val="both"/>
        <w:rPr>
          <w:rFonts w:asciiTheme="minorHAnsi" w:hAnsiTheme="minorHAnsi"/>
          <w:szCs w:val="22"/>
        </w:rPr>
      </w:pPr>
      <w:r w:rsidRPr="00525ECA">
        <w:rPr>
          <w:rFonts w:asciiTheme="minorHAnsi" w:hAnsiTheme="minorHAnsi"/>
          <w:szCs w:val="22"/>
        </w:rPr>
        <w:t>Evaluation and response</w:t>
      </w:r>
    </w:p>
    <w:p w14:paraId="7B2C7DF3" w14:textId="683C8F62" w:rsidR="001B5824" w:rsidRPr="00A5676A" w:rsidRDefault="00CD01C1" w:rsidP="0048719A">
      <w:pPr>
        <w:spacing w:before="120" w:after="120" w:line="240" w:lineRule="auto"/>
        <w:ind w:left="-142"/>
        <w:jc w:val="both"/>
        <w:rPr>
          <w:rFonts w:asciiTheme="minorHAnsi" w:hAnsiTheme="minorHAnsi"/>
          <w:szCs w:val="22"/>
        </w:rPr>
      </w:pPr>
      <w:r w:rsidRPr="00CD01C1">
        <w:rPr>
          <w:rFonts w:ascii="Calibri" w:hAnsi="Calibri"/>
          <w:b/>
          <w:color w:val="000000"/>
          <w:szCs w:val="22"/>
          <w:highlight w:val="yellow"/>
          <w:shd w:val="clear" w:color="auto" w:fill="FFFFFF"/>
        </w:rPr>
        <w:t>XXXXXXXXXX</w:t>
      </w:r>
      <w:r w:rsidR="005A649D">
        <w:rPr>
          <w:rFonts w:asciiTheme="minorHAnsi" w:hAnsiTheme="minorHAnsi"/>
          <w:szCs w:val="22"/>
          <w:lang w:val="en-US"/>
        </w:rPr>
        <w:t>’</w:t>
      </w:r>
      <w:r>
        <w:rPr>
          <w:rFonts w:asciiTheme="minorHAnsi" w:hAnsiTheme="minorHAnsi"/>
          <w:szCs w:val="22"/>
          <w:lang w:val="en-US"/>
        </w:rPr>
        <w:t>s</w:t>
      </w:r>
      <w:r w:rsidR="005A649D">
        <w:rPr>
          <w:rFonts w:asciiTheme="minorHAnsi" w:hAnsiTheme="minorHAnsi"/>
          <w:szCs w:val="22"/>
          <w:lang w:val="en-US"/>
        </w:rPr>
        <w:t xml:space="preserve"> Data Protection Lead (DPL)</w:t>
      </w:r>
      <w:r w:rsidR="001B5824" w:rsidRPr="00A5676A">
        <w:rPr>
          <w:rFonts w:asciiTheme="minorHAnsi" w:hAnsiTheme="minorHAnsi"/>
          <w:szCs w:val="22"/>
          <w:lang w:val="en-US"/>
        </w:rPr>
        <w:t xml:space="preserve"> is responsible for deciding whether a breach needs to be reported to the ICO.  In making this decision, the following factors should be </w:t>
      </w:r>
      <w:r w:rsidR="00D57425" w:rsidRPr="00A5676A">
        <w:rPr>
          <w:rFonts w:asciiTheme="minorHAnsi" w:hAnsiTheme="minorHAnsi"/>
          <w:szCs w:val="22"/>
          <w:lang w:val="en-US"/>
        </w:rPr>
        <w:t>considered</w:t>
      </w:r>
      <w:r w:rsidR="001B5824" w:rsidRPr="00A5676A">
        <w:rPr>
          <w:rFonts w:asciiTheme="minorHAnsi" w:hAnsiTheme="minorHAnsi"/>
          <w:szCs w:val="22"/>
          <w:lang w:val="en-US"/>
        </w:rPr>
        <w:t xml:space="preserve">: </w:t>
      </w:r>
    </w:p>
    <w:p w14:paraId="74E8CB03" w14:textId="7C7A712E" w:rsidR="001B5824" w:rsidRDefault="00230EDF" w:rsidP="0048719A">
      <w:pPr>
        <w:pStyle w:val="ListParagraph"/>
        <w:numPr>
          <w:ilvl w:val="0"/>
          <w:numId w:val="31"/>
        </w:numPr>
        <w:spacing w:before="120" w:after="120" w:line="240" w:lineRule="auto"/>
        <w:ind w:left="426" w:firstLine="0"/>
        <w:jc w:val="both"/>
        <w:outlineLvl w:val="1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T</w:t>
      </w:r>
      <w:r w:rsidR="001B5824" w:rsidRPr="00A5676A">
        <w:rPr>
          <w:rFonts w:asciiTheme="minorHAnsi" w:hAnsiTheme="minorHAnsi"/>
          <w:szCs w:val="22"/>
          <w:lang w:val="en-US"/>
        </w:rPr>
        <w:t xml:space="preserve">he potential harm to </w:t>
      </w:r>
      <w:r w:rsidR="001B5824">
        <w:rPr>
          <w:rFonts w:asciiTheme="minorHAnsi" w:hAnsiTheme="minorHAnsi"/>
          <w:szCs w:val="22"/>
          <w:lang w:val="en-US"/>
        </w:rPr>
        <w:t>individuals</w:t>
      </w:r>
      <w:r w:rsidR="001B5824" w:rsidRPr="00A5676A">
        <w:rPr>
          <w:rFonts w:asciiTheme="minorHAnsi" w:hAnsiTheme="minorHAnsi"/>
          <w:szCs w:val="22"/>
          <w:lang w:val="en-US"/>
        </w:rPr>
        <w:t xml:space="preserve"> which could arise from the breach; and  </w:t>
      </w:r>
    </w:p>
    <w:p w14:paraId="21C115F9" w14:textId="54FCB953" w:rsidR="001B5824" w:rsidRDefault="00230EDF" w:rsidP="0048719A">
      <w:pPr>
        <w:pStyle w:val="ListParagraph"/>
        <w:numPr>
          <w:ilvl w:val="0"/>
          <w:numId w:val="31"/>
        </w:numPr>
        <w:spacing w:before="120" w:after="120" w:line="240" w:lineRule="auto"/>
        <w:ind w:left="426" w:firstLine="0"/>
        <w:jc w:val="both"/>
        <w:outlineLvl w:val="1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T</w:t>
      </w:r>
      <w:r w:rsidR="001B5824" w:rsidRPr="00A5676A">
        <w:rPr>
          <w:rFonts w:asciiTheme="minorHAnsi" w:hAnsiTheme="minorHAnsi"/>
          <w:szCs w:val="22"/>
          <w:lang w:val="en-US"/>
        </w:rPr>
        <w:t xml:space="preserve">he volume of personal data lost, released or corrupted; and </w:t>
      </w:r>
    </w:p>
    <w:p w14:paraId="55CCB3F7" w14:textId="0AEA0E72" w:rsidR="001B5824" w:rsidRPr="0048719A" w:rsidRDefault="00230EDF" w:rsidP="0048719A">
      <w:pPr>
        <w:pStyle w:val="ListParagraph"/>
        <w:numPr>
          <w:ilvl w:val="0"/>
          <w:numId w:val="31"/>
        </w:numPr>
        <w:spacing w:before="120" w:after="120" w:line="240" w:lineRule="auto"/>
        <w:ind w:left="426" w:firstLine="0"/>
        <w:jc w:val="both"/>
        <w:outlineLvl w:val="1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T</w:t>
      </w:r>
      <w:r w:rsidR="0031035D">
        <w:rPr>
          <w:rFonts w:asciiTheme="minorHAnsi" w:hAnsiTheme="minorHAnsi"/>
          <w:szCs w:val="22"/>
          <w:lang w:val="en-US"/>
        </w:rPr>
        <w:t xml:space="preserve">he </w:t>
      </w:r>
      <w:r w:rsidR="001B5824" w:rsidRPr="00A5676A">
        <w:rPr>
          <w:rFonts w:asciiTheme="minorHAnsi" w:hAnsiTheme="minorHAnsi"/>
          <w:szCs w:val="22"/>
          <w:lang w:val="en-US"/>
        </w:rPr>
        <w:t>sensitivity of the data lost, released or corrupted.</w:t>
      </w:r>
    </w:p>
    <w:p w14:paraId="46FD4C3A" w14:textId="77777777" w:rsidR="0048719A" w:rsidRDefault="0048719A" w:rsidP="0048719A">
      <w:pPr>
        <w:spacing w:before="120" w:after="240" w:line="240" w:lineRule="auto"/>
        <w:ind w:left="-142"/>
        <w:jc w:val="both"/>
        <w:outlineLvl w:val="0"/>
        <w:rPr>
          <w:rFonts w:ascii="Calibri" w:hAnsi="Calibri"/>
          <w:szCs w:val="22"/>
          <w:u w:val="single"/>
          <w:lang w:val="en-US"/>
        </w:rPr>
      </w:pPr>
    </w:p>
    <w:p w14:paraId="2A0C7061" w14:textId="3F4FF27F" w:rsidR="0031035D" w:rsidRPr="003479F0" w:rsidRDefault="001B5824" w:rsidP="0048719A">
      <w:pPr>
        <w:spacing w:before="120" w:after="240" w:line="240" w:lineRule="auto"/>
        <w:ind w:left="-142"/>
        <w:jc w:val="both"/>
        <w:outlineLvl w:val="0"/>
        <w:rPr>
          <w:rFonts w:ascii="Calibri" w:hAnsi="Calibri"/>
          <w:b/>
          <w:sz w:val="24"/>
          <w:lang w:val="en-US"/>
        </w:rPr>
      </w:pPr>
      <w:r w:rsidRPr="003479F0">
        <w:rPr>
          <w:rFonts w:ascii="Calibri" w:hAnsi="Calibri"/>
          <w:b/>
          <w:sz w:val="24"/>
          <w:lang w:val="en-US"/>
        </w:rPr>
        <w:t>The process for managing a data breach</w:t>
      </w:r>
    </w:p>
    <w:p w14:paraId="7916CF0B" w14:textId="2AD0710F" w:rsidR="0031035D" w:rsidRPr="0081352D" w:rsidRDefault="0081352D" w:rsidP="0048719A">
      <w:pPr>
        <w:pStyle w:val="ListParagraph"/>
        <w:numPr>
          <w:ilvl w:val="0"/>
          <w:numId w:val="33"/>
        </w:numPr>
        <w:tabs>
          <w:tab w:val="clear" w:pos="720"/>
          <w:tab w:val="num" w:pos="142"/>
        </w:tabs>
        <w:spacing w:before="120" w:after="240" w:line="240" w:lineRule="auto"/>
        <w:ind w:left="142" w:hanging="284"/>
        <w:jc w:val="both"/>
        <w:outlineLvl w:val="0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Member of staff - r</w:t>
      </w:r>
      <w:r w:rsidR="0031035D" w:rsidRPr="0081352D">
        <w:rPr>
          <w:rFonts w:ascii="Calibri" w:hAnsi="Calibri"/>
          <w:szCs w:val="22"/>
          <w:lang w:val="en-US"/>
        </w:rPr>
        <w:t xml:space="preserve">eport the breach to the </w:t>
      </w:r>
      <w:r w:rsidR="005A649D">
        <w:rPr>
          <w:rFonts w:ascii="Calibri" w:hAnsi="Calibri"/>
          <w:szCs w:val="22"/>
          <w:lang w:val="en-US"/>
        </w:rPr>
        <w:t>DPL</w:t>
      </w:r>
    </w:p>
    <w:p w14:paraId="5D24B494" w14:textId="78FEA8FD" w:rsidR="0031035D" w:rsidRPr="0081352D" w:rsidRDefault="0081352D" w:rsidP="0048719A">
      <w:pPr>
        <w:pStyle w:val="ListParagraph"/>
        <w:numPr>
          <w:ilvl w:val="0"/>
          <w:numId w:val="33"/>
        </w:numPr>
        <w:tabs>
          <w:tab w:val="clear" w:pos="720"/>
          <w:tab w:val="num" w:pos="142"/>
        </w:tabs>
        <w:spacing w:before="120" w:after="240" w:line="240" w:lineRule="auto"/>
        <w:ind w:left="142" w:hanging="284"/>
        <w:jc w:val="both"/>
        <w:outlineLvl w:val="0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DP</w:t>
      </w:r>
      <w:r w:rsidR="005A649D">
        <w:rPr>
          <w:rFonts w:ascii="Calibri" w:hAnsi="Calibri"/>
          <w:szCs w:val="22"/>
          <w:lang w:val="en-US"/>
        </w:rPr>
        <w:t>L</w:t>
      </w:r>
      <w:r>
        <w:rPr>
          <w:rFonts w:ascii="Calibri" w:hAnsi="Calibri"/>
          <w:szCs w:val="22"/>
          <w:lang w:val="en-US"/>
        </w:rPr>
        <w:t xml:space="preserve"> -</w:t>
      </w:r>
      <w:r w:rsidR="0048719A">
        <w:rPr>
          <w:rFonts w:ascii="Calibri" w:hAnsi="Calibri"/>
          <w:szCs w:val="22"/>
          <w:lang w:val="en-US"/>
        </w:rPr>
        <w:t xml:space="preserve"> </w:t>
      </w:r>
      <w:r>
        <w:rPr>
          <w:rFonts w:ascii="Calibri" w:hAnsi="Calibri"/>
          <w:szCs w:val="22"/>
          <w:lang w:val="en-US"/>
        </w:rPr>
        <w:t>i</w:t>
      </w:r>
      <w:r w:rsidR="0031035D" w:rsidRPr="0081352D">
        <w:rPr>
          <w:rFonts w:ascii="Calibri" w:hAnsi="Calibri"/>
          <w:szCs w:val="22"/>
          <w:lang w:val="en-US"/>
        </w:rPr>
        <w:t>nvestigate the breach</w:t>
      </w:r>
    </w:p>
    <w:p w14:paraId="30972B3E" w14:textId="22C5D681" w:rsidR="0031035D" w:rsidRPr="0081352D" w:rsidRDefault="0031035D" w:rsidP="0048719A">
      <w:pPr>
        <w:pStyle w:val="ListParagraph"/>
        <w:numPr>
          <w:ilvl w:val="0"/>
          <w:numId w:val="33"/>
        </w:numPr>
        <w:tabs>
          <w:tab w:val="clear" w:pos="720"/>
          <w:tab w:val="num" w:pos="142"/>
        </w:tabs>
        <w:spacing w:before="120" w:after="240" w:line="240" w:lineRule="auto"/>
        <w:ind w:left="142" w:hanging="284"/>
        <w:jc w:val="both"/>
        <w:outlineLvl w:val="0"/>
        <w:rPr>
          <w:rFonts w:ascii="Calibri" w:hAnsi="Calibri"/>
          <w:szCs w:val="22"/>
          <w:lang w:val="en-US"/>
        </w:rPr>
      </w:pPr>
      <w:r w:rsidRPr="0081352D">
        <w:rPr>
          <w:rFonts w:ascii="Calibri" w:hAnsi="Calibri"/>
          <w:szCs w:val="22"/>
          <w:lang w:val="en-US"/>
        </w:rPr>
        <w:t>Inform the Senior Management Team</w:t>
      </w:r>
    </w:p>
    <w:p w14:paraId="0D58CD3A" w14:textId="4158FA13" w:rsidR="0031035D" w:rsidRPr="0081352D" w:rsidRDefault="0031035D" w:rsidP="0048719A">
      <w:pPr>
        <w:pStyle w:val="ListParagraph"/>
        <w:numPr>
          <w:ilvl w:val="0"/>
          <w:numId w:val="33"/>
        </w:numPr>
        <w:tabs>
          <w:tab w:val="clear" w:pos="720"/>
          <w:tab w:val="num" w:pos="142"/>
        </w:tabs>
        <w:spacing w:before="120" w:after="240" w:line="240" w:lineRule="auto"/>
        <w:ind w:left="142" w:hanging="284"/>
        <w:jc w:val="both"/>
        <w:outlineLvl w:val="0"/>
        <w:rPr>
          <w:rFonts w:ascii="Calibri" w:hAnsi="Calibri"/>
          <w:szCs w:val="22"/>
          <w:lang w:val="en-US"/>
        </w:rPr>
      </w:pPr>
      <w:r w:rsidRPr="0081352D">
        <w:rPr>
          <w:rFonts w:ascii="Calibri" w:hAnsi="Calibri"/>
          <w:szCs w:val="22"/>
          <w:lang w:val="en-US"/>
        </w:rPr>
        <w:t>Develop and implement a containment and recovery plan, considering what needs to happen to contain the breach and limit damage</w:t>
      </w:r>
    </w:p>
    <w:p w14:paraId="1AC2E1B1" w14:textId="48726D4F" w:rsidR="0031035D" w:rsidRPr="0081352D" w:rsidRDefault="0031035D" w:rsidP="0048719A">
      <w:pPr>
        <w:pStyle w:val="ListParagraph"/>
        <w:numPr>
          <w:ilvl w:val="0"/>
          <w:numId w:val="33"/>
        </w:numPr>
        <w:tabs>
          <w:tab w:val="clear" w:pos="720"/>
          <w:tab w:val="num" w:pos="142"/>
        </w:tabs>
        <w:spacing w:before="120" w:after="240" w:line="240" w:lineRule="auto"/>
        <w:ind w:left="142" w:hanging="284"/>
        <w:jc w:val="both"/>
        <w:outlineLvl w:val="0"/>
        <w:rPr>
          <w:rFonts w:ascii="Calibri" w:hAnsi="Calibri"/>
          <w:szCs w:val="22"/>
          <w:lang w:val="en-US"/>
        </w:rPr>
      </w:pPr>
      <w:r w:rsidRPr="0081352D">
        <w:rPr>
          <w:rFonts w:ascii="Calibri" w:hAnsi="Calibri"/>
          <w:szCs w:val="22"/>
          <w:lang w:val="en-US"/>
        </w:rPr>
        <w:t>Consult the Senior Management Team</w:t>
      </w:r>
    </w:p>
    <w:p w14:paraId="0D7E7C47" w14:textId="46F8D87A" w:rsidR="0031035D" w:rsidRPr="0081352D" w:rsidRDefault="0031035D" w:rsidP="0048719A">
      <w:pPr>
        <w:pStyle w:val="ListParagraph"/>
        <w:numPr>
          <w:ilvl w:val="0"/>
          <w:numId w:val="33"/>
        </w:numPr>
        <w:tabs>
          <w:tab w:val="clear" w:pos="720"/>
          <w:tab w:val="num" w:pos="142"/>
        </w:tabs>
        <w:spacing w:before="120" w:after="240" w:line="240" w:lineRule="auto"/>
        <w:ind w:left="142" w:hanging="284"/>
        <w:jc w:val="both"/>
        <w:outlineLvl w:val="0"/>
        <w:rPr>
          <w:rFonts w:ascii="Calibri" w:hAnsi="Calibri"/>
          <w:szCs w:val="22"/>
          <w:lang w:val="en-US"/>
        </w:rPr>
      </w:pPr>
      <w:r w:rsidRPr="0081352D">
        <w:rPr>
          <w:rFonts w:ascii="Calibri" w:hAnsi="Calibri"/>
          <w:szCs w:val="22"/>
          <w:lang w:val="en-US"/>
        </w:rPr>
        <w:t>Inform the Police if appropriate</w:t>
      </w:r>
    </w:p>
    <w:p w14:paraId="6F210BD6" w14:textId="3D673D45" w:rsidR="0031035D" w:rsidRPr="0081352D" w:rsidRDefault="0031035D" w:rsidP="0048719A">
      <w:pPr>
        <w:pStyle w:val="ListParagraph"/>
        <w:numPr>
          <w:ilvl w:val="0"/>
          <w:numId w:val="33"/>
        </w:numPr>
        <w:tabs>
          <w:tab w:val="clear" w:pos="720"/>
          <w:tab w:val="num" w:pos="142"/>
        </w:tabs>
        <w:spacing w:before="120" w:after="240" w:line="240" w:lineRule="auto"/>
        <w:ind w:left="142" w:hanging="284"/>
        <w:jc w:val="both"/>
        <w:outlineLvl w:val="0"/>
        <w:rPr>
          <w:rFonts w:ascii="Calibri" w:hAnsi="Calibri"/>
          <w:szCs w:val="22"/>
          <w:lang w:val="en-US"/>
        </w:rPr>
      </w:pPr>
      <w:r w:rsidRPr="0081352D">
        <w:rPr>
          <w:rFonts w:ascii="Calibri" w:hAnsi="Calibri"/>
          <w:szCs w:val="22"/>
          <w:lang w:val="en-US"/>
        </w:rPr>
        <w:t>Assess the risk of damage and distress caused to individuals affected</w:t>
      </w:r>
    </w:p>
    <w:p w14:paraId="3CA6667F" w14:textId="27AAC9B6" w:rsidR="0031035D" w:rsidRPr="0081352D" w:rsidRDefault="0031035D" w:rsidP="0048719A">
      <w:pPr>
        <w:pStyle w:val="ListParagraph"/>
        <w:numPr>
          <w:ilvl w:val="0"/>
          <w:numId w:val="33"/>
        </w:numPr>
        <w:tabs>
          <w:tab w:val="clear" w:pos="720"/>
          <w:tab w:val="num" w:pos="142"/>
        </w:tabs>
        <w:spacing w:before="120" w:after="240" w:line="240" w:lineRule="auto"/>
        <w:ind w:left="142" w:hanging="284"/>
        <w:jc w:val="both"/>
        <w:outlineLvl w:val="0"/>
        <w:rPr>
          <w:rFonts w:ascii="Calibri" w:hAnsi="Calibri"/>
          <w:szCs w:val="22"/>
          <w:lang w:val="en-US"/>
        </w:rPr>
      </w:pPr>
      <w:r w:rsidRPr="0081352D">
        <w:rPr>
          <w:rFonts w:ascii="Calibri" w:hAnsi="Calibri"/>
          <w:szCs w:val="22"/>
          <w:lang w:val="en-US"/>
        </w:rPr>
        <w:t xml:space="preserve">Recommend to the Senior Management Team </w:t>
      </w:r>
      <w:r w:rsidR="00D57425" w:rsidRPr="0081352D">
        <w:rPr>
          <w:rFonts w:ascii="Calibri" w:hAnsi="Calibri"/>
          <w:szCs w:val="22"/>
          <w:lang w:val="en-US"/>
        </w:rPr>
        <w:t>whether</w:t>
      </w:r>
      <w:r w:rsidRPr="0081352D">
        <w:rPr>
          <w:rFonts w:ascii="Calibri" w:hAnsi="Calibri"/>
          <w:szCs w:val="22"/>
          <w:lang w:val="en-US"/>
        </w:rPr>
        <w:t xml:space="preserve"> to report the breach to the ICO, based upon the results of the risk assessment</w:t>
      </w:r>
    </w:p>
    <w:p w14:paraId="6D7D5C2C" w14:textId="77777777" w:rsidR="0048719A" w:rsidRDefault="0031035D" w:rsidP="0048719A">
      <w:pPr>
        <w:pStyle w:val="ListParagraph"/>
        <w:numPr>
          <w:ilvl w:val="0"/>
          <w:numId w:val="33"/>
        </w:numPr>
        <w:tabs>
          <w:tab w:val="clear" w:pos="720"/>
          <w:tab w:val="num" w:pos="142"/>
        </w:tabs>
        <w:spacing w:before="120" w:after="240" w:line="240" w:lineRule="auto"/>
        <w:ind w:left="142" w:hanging="284"/>
        <w:jc w:val="both"/>
        <w:outlineLvl w:val="0"/>
        <w:rPr>
          <w:rFonts w:ascii="Calibri" w:hAnsi="Calibri"/>
          <w:szCs w:val="22"/>
          <w:lang w:val="en-US"/>
        </w:rPr>
      </w:pPr>
      <w:r w:rsidRPr="0081352D">
        <w:rPr>
          <w:rFonts w:ascii="Calibri" w:hAnsi="Calibri"/>
          <w:szCs w:val="22"/>
          <w:lang w:val="en-US"/>
        </w:rPr>
        <w:t xml:space="preserve">Prepare the breach notification </w:t>
      </w:r>
      <w:r w:rsidR="0081352D" w:rsidRPr="0081352D">
        <w:rPr>
          <w:rFonts w:ascii="Calibri" w:hAnsi="Calibri"/>
          <w:szCs w:val="22"/>
          <w:lang w:val="en-US"/>
        </w:rPr>
        <w:t>if appropriate and forward to Senior Management Team for approval</w:t>
      </w:r>
    </w:p>
    <w:p w14:paraId="00BAD6FB" w14:textId="7D45EF6E" w:rsidR="0048719A" w:rsidRPr="0048719A" w:rsidRDefault="0081352D" w:rsidP="0048719A">
      <w:pPr>
        <w:pStyle w:val="ListParagraph"/>
        <w:numPr>
          <w:ilvl w:val="0"/>
          <w:numId w:val="33"/>
        </w:numPr>
        <w:tabs>
          <w:tab w:val="clear" w:pos="720"/>
          <w:tab w:val="num" w:pos="142"/>
        </w:tabs>
        <w:spacing w:before="120" w:after="240" w:line="240" w:lineRule="auto"/>
        <w:ind w:left="142" w:hanging="284"/>
        <w:jc w:val="both"/>
        <w:outlineLvl w:val="0"/>
        <w:rPr>
          <w:rFonts w:ascii="Calibri" w:hAnsi="Calibri"/>
          <w:szCs w:val="22"/>
          <w:lang w:val="en-US"/>
        </w:rPr>
        <w:sectPr w:rsidR="0048719A" w:rsidRPr="0048719A" w:rsidSect="00413905">
          <w:headerReference w:type="default" r:id="rId8"/>
          <w:footerReference w:type="default" r:id="rId9"/>
          <w:pgSz w:w="11906" w:h="16838"/>
          <w:pgMar w:top="1529" w:right="1274" w:bottom="426" w:left="1418" w:header="822" w:footer="930" w:gutter="0"/>
          <w:pgBorders w:offsetFrom="page">
            <w:top w:val="single" w:sz="4" w:space="24" w:color="C0504D" w:themeColor="accent2" w:shadow="1"/>
            <w:left w:val="single" w:sz="4" w:space="24" w:color="C0504D" w:themeColor="accent2" w:shadow="1"/>
            <w:bottom w:val="single" w:sz="4" w:space="24" w:color="C0504D" w:themeColor="accent2" w:shadow="1"/>
            <w:right w:val="single" w:sz="4" w:space="24" w:color="C0504D" w:themeColor="accent2" w:shadow="1"/>
          </w:pgBorders>
          <w:cols w:space="708"/>
          <w:formProt w:val="0"/>
          <w:docGrid w:linePitch="360"/>
        </w:sectPr>
      </w:pPr>
      <w:r w:rsidRPr="0048719A">
        <w:rPr>
          <w:rFonts w:ascii="Calibri" w:hAnsi="Calibri"/>
          <w:szCs w:val="22"/>
          <w:lang w:val="en-US"/>
        </w:rPr>
        <w:t>Forward breach notification to the ICO once approved by the Senior Management Team</w:t>
      </w:r>
    </w:p>
    <w:p w14:paraId="26ED9637" w14:textId="77777777" w:rsidR="00413905" w:rsidRDefault="00413905" w:rsidP="0048719A">
      <w:pPr>
        <w:spacing w:before="120" w:after="120" w:line="240" w:lineRule="auto"/>
        <w:ind w:left="142"/>
        <w:rPr>
          <w:rFonts w:ascii="Calibri" w:hAnsi="Calibri"/>
          <w:b/>
          <w:sz w:val="24"/>
          <w:lang w:val="en-US"/>
        </w:rPr>
      </w:pPr>
    </w:p>
    <w:p w14:paraId="2B8ED0B7" w14:textId="1E6FEDAA" w:rsidR="005069F2" w:rsidRPr="003479F0" w:rsidRDefault="0048719A" w:rsidP="0048719A">
      <w:pPr>
        <w:spacing w:before="120" w:after="120" w:line="240" w:lineRule="auto"/>
        <w:ind w:left="142"/>
        <w:rPr>
          <w:rFonts w:ascii="Calibri" w:hAnsi="Calibri"/>
          <w:b/>
          <w:sz w:val="24"/>
        </w:rPr>
      </w:pPr>
      <w:r w:rsidRPr="003479F0">
        <w:rPr>
          <w:rFonts w:ascii="Calibri" w:hAnsi="Calibri"/>
          <w:b/>
          <w:sz w:val="24"/>
          <w:lang w:val="en-US"/>
        </w:rPr>
        <w:t>Stage 1</w:t>
      </w:r>
      <w:r w:rsidR="005069F2" w:rsidRPr="003479F0">
        <w:rPr>
          <w:rFonts w:ascii="Calibri" w:hAnsi="Calibri"/>
          <w:b/>
          <w:sz w:val="24"/>
          <w:lang w:val="en-US"/>
        </w:rPr>
        <w:t xml:space="preserve"> - </w:t>
      </w:r>
      <w:r w:rsidR="005069F2" w:rsidRPr="003479F0">
        <w:rPr>
          <w:rFonts w:ascii="Calibri" w:hAnsi="Calibri"/>
          <w:b/>
          <w:sz w:val="24"/>
        </w:rPr>
        <w:t xml:space="preserve">Containment and recovery </w:t>
      </w:r>
    </w:p>
    <w:p w14:paraId="5D15AF9C" w14:textId="4BB8A883" w:rsidR="005069F2" w:rsidRDefault="00A5676A" w:rsidP="0048719A">
      <w:pPr>
        <w:spacing w:before="120" w:after="120" w:line="240" w:lineRule="auto"/>
        <w:ind w:left="142"/>
        <w:jc w:val="both"/>
        <w:rPr>
          <w:rFonts w:ascii="Calibri" w:hAnsi="Calibri"/>
        </w:rPr>
      </w:pPr>
      <w:r>
        <w:rPr>
          <w:rFonts w:ascii="Calibri" w:hAnsi="Calibri"/>
        </w:rPr>
        <w:t>Putting together and implementing a containment and recovery plan is likely to require</w:t>
      </w:r>
      <w:r w:rsidR="005069F2" w:rsidRPr="005069F2">
        <w:rPr>
          <w:rFonts w:ascii="Calibri" w:hAnsi="Calibri"/>
        </w:rPr>
        <w:t xml:space="preserve"> input from </w:t>
      </w:r>
      <w:r>
        <w:rPr>
          <w:rFonts w:ascii="Calibri" w:hAnsi="Calibri"/>
        </w:rPr>
        <w:t xml:space="preserve">other </w:t>
      </w:r>
      <w:r w:rsidR="00CD01C1" w:rsidRPr="00CD01C1">
        <w:rPr>
          <w:rFonts w:ascii="Calibri" w:hAnsi="Calibri"/>
          <w:b/>
          <w:color w:val="000000"/>
          <w:szCs w:val="22"/>
          <w:highlight w:val="yellow"/>
          <w:shd w:val="clear" w:color="auto" w:fill="FFFFFF"/>
        </w:rPr>
        <w:t>XXXXXXXXXX</w:t>
      </w:r>
      <w:r>
        <w:rPr>
          <w:rFonts w:ascii="Calibri" w:hAnsi="Calibri"/>
        </w:rPr>
        <w:t xml:space="preserve"> teams such as </w:t>
      </w:r>
      <w:r w:rsidR="005069F2" w:rsidRPr="005069F2">
        <w:rPr>
          <w:rFonts w:ascii="Calibri" w:hAnsi="Calibri"/>
        </w:rPr>
        <w:t xml:space="preserve">IT, HR and </w:t>
      </w:r>
      <w:r w:rsidR="005069F2">
        <w:rPr>
          <w:rFonts w:ascii="Calibri" w:hAnsi="Calibri"/>
        </w:rPr>
        <w:t xml:space="preserve">Senior Management.  In some </w:t>
      </w:r>
      <w:r w:rsidR="00D57425">
        <w:rPr>
          <w:rFonts w:ascii="Calibri" w:hAnsi="Calibri"/>
        </w:rPr>
        <w:t>cases,</w:t>
      </w:r>
      <w:r w:rsidR="005069F2">
        <w:rPr>
          <w:rFonts w:ascii="Calibri" w:hAnsi="Calibri"/>
        </w:rPr>
        <w:t xml:space="preserve"> it may also be necessary to involve e</w:t>
      </w:r>
      <w:r w:rsidR="005069F2" w:rsidRPr="005069F2">
        <w:rPr>
          <w:rFonts w:ascii="Calibri" w:hAnsi="Calibri"/>
        </w:rPr>
        <w:t xml:space="preserve">xternal stakeholders and suppliers. </w:t>
      </w:r>
      <w:r w:rsidR="005069F2">
        <w:rPr>
          <w:rFonts w:ascii="Calibri" w:hAnsi="Calibri"/>
        </w:rPr>
        <w:t xml:space="preserve"> </w:t>
      </w:r>
    </w:p>
    <w:p w14:paraId="19FEAE17" w14:textId="192ED10F" w:rsidR="005069F2" w:rsidRDefault="00D57425" w:rsidP="0048719A">
      <w:pPr>
        <w:spacing w:before="120" w:after="120" w:line="240" w:lineRule="auto"/>
        <w:ind w:left="142"/>
        <w:jc w:val="both"/>
        <w:rPr>
          <w:rFonts w:ascii="Calibri" w:hAnsi="Calibri"/>
        </w:rPr>
      </w:pPr>
      <w:r>
        <w:rPr>
          <w:rFonts w:ascii="Calibri" w:hAnsi="Calibri"/>
        </w:rPr>
        <w:t>Firstly,</w:t>
      </w:r>
      <w:r w:rsidR="00A5676A">
        <w:rPr>
          <w:rFonts w:ascii="Calibri" w:hAnsi="Calibri"/>
        </w:rPr>
        <w:t xml:space="preserve"> there is a need to e</w:t>
      </w:r>
      <w:r w:rsidR="005069F2">
        <w:rPr>
          <w:rFonts w:ascii="Calibri" w:hAnsi="Calibri"/>
        </w:rPr>
        <w:t>stablish what</w:t>
      </w:r>
      <w:r w:rsidR="005069F2" w:rsidRPr="005069F2">
        <w:rPr>
          <w:rFonts w:ascii="Calibri" w:hAnsi="Calibri"/>
        </w:rPr>
        <w:t xml:space="preserve"> needs </w:t>
      </w:r>
      <w:r w:rsidR="005069F2">
        <w:rPr>
          <w:rFonts w:ascii="Calibri" w:hAnsi="Calibri"/>
        </w:rPr>
        <w:t>t</w:t>
      </w:r>
      <w:r w:rsidR="00A5676A">
        <w:rPr>
          <w:rFonts w:ascii="Calibri" w:hAnsi="Calibri"/>
        </w:rPr>
        <w:t xml:space="preserve">o happen to contain the breach and </w:t>
      </w:r>
      <w:r w:rsidR="005069F2" w:rsidRPr="005069F2">
        <w:rPr>
          <w:rFonts w:ascii="Calibri" w:hAnsi="Calibri"/>
        </w:rPr>
        <w:t xml:space="preserve">whether there is anything </w:t>
      </w:r>
      <w:r w:rsidR="00A5676A">
        <w:rPr>
          <w:rFonts w:ascii="Calibri" w:hAnsi="Calibri"/>
        </w:rPr>
        <w:t xml:space="preserve">that can be done </w:t>
      </w:r>
      <w:r w:rsidR="005069F2" w:rsidRPr="005069F2">
        <w:rPr>
          <w:rFonts w:ascii="Calibri" w:hAnsi="Calibri"/>
        </w:rPr>
        <w:t xml:space="preserve">to recover any losses and limit the damage the breach can cause. </w:t>
      </w:r>
    </w:p>
    <w:p w14:paraId="0DF20AF1" w14:textId="77777777" w:rsidR="001B5824" w:rsidRDefault="00A5676A" w:rsidP="0048719A">
      <w:pPr>
        <w:spacing w:before="120" w:after="120" w:line="240" w:lineRule="auto"/>
        <w:ind w:left="142"/>
        <w:jc w:val="both"/>
        <w:rPr>
          <w:rFonts w:ascii="Calibri" w:hAnsi="Calibri"/>
        </w:rPr>
      </w:pPr>
      <w:r>
        <w:rPr>
          <w:rFonts w:ascii="Calibri" w:hAnsi="Calibri"/>
        </w:rPr>
        <w:t>It may be necessary to</w:t>
      </w:r>
      <w:r w:rsidR="005069F2" w:rsidRPr="005069F2">
        <w:rPr>
          <w:rFonts w:ascii="Calibri" w:hAnsi="Calibri"/>
        </w:rPr>
        <w:t xml:space="preserve"> inform the police.</w:t>
      </w:r>
    </w:p>
    <w:p w14:paraId="53307CC0" w14:textId="77777777" w:rsidR="001B5824" w:rsidRDefault="001B5824" w:rsidP="0048719A">
      <w:pPr>
        <w:spacing w:before="120" w:after="120" w:line="240" w:lineRule="auto"/>
        <w:ind w:left="142"/>
        <w:jc w:val="both"/>
        <w:rPr>
          <w:rFonts w:ascii="Calibri" w:hAnsi="Calibri"/>
        </w:rPr>
      </w:pPr>
    </w:p>
    <w:p w14:paraId="4A92EDD5" w14:textId="77777777" w:rsidR="001B5824" w:rsidRPr="003479F0" w:rsidRDefault="00A71D09" w:rsidP="0048719A">
      <w:pPr>
        <w:spacing w:before="120" w:after="120" w:line="240" w:lineRule="auto"/>
        <w:ind w:left="142"/>
        <w:jc w:val="both"/>
        <w:rPr>
          <w:rFonts w:ascii="Calibri" w:hAnsi="Calibri"/>
          <w:b/>
          <w:sz w:val="24"/>
        </w:rPr>
      </w:pPr>
      <w:r w:rsidRPr="003479F0">
        <w:rPr>
          <w:rFonts w:asciiTheme="minorHAnsi" w:hAnsiTheme="minorHAnsi"/>
          <w:b/>
          <w:sz w:val="24"/>
        </w:rPr>
        <w:t>Stage 2 - Assessment of ongoing risk</w:t>
      </w:r>
      <w:r w:rsidRPr="003479F0">
        <w:rPr>
          <w:b/>
          <w:sz w:val="24"/>
        </w:rPr>
        <w:t xml:space="preserve"> </w:t>
      </w:r>
    </w:p>
    <w:p w14:paraId="7F4057D1" w14:textId="7C2C6EB4" w:rsidR="001B5824" w:rsidRDefault="005C77D4" w:rsidP="0048719A">
      <w:pPr>
        <w:spacing w:before="120" w:after="120" w:line="240" w:lineRule="auto"/>
        <w:ind w:left="142"/>
        <w:jc w:val="both"/>
        <w:rPr>
          <w:rFonts w:ascii="Calibri" w:hAnsi="Calibri"/>
        </w:rPr>
      </w:pPr>
      <w:r>
        <w:rPr>
          <w:rFonts w:asciiTheme="minorHAnsi" w:hAnsiTheme="minorHAnsi"/>
          <w:szCs w:val="22"/>
        </w:rPr>
        <w:t>The DP</w:t>
      </w:r>
      <w:r w:rsidR="005A649D">
        <w:rPr>
          <w:rFonts w:asciiTheme="minorHAnsi" w:hAnsiTheme="minorHAnsi"/>
          <w:szCs w:val="22"/>
        </w:rPr>
        <w:t>L</w:t>
      </w:r>
      <w:r>
        <w:rPr>
          <w:rFonts w:asciiTheme="minorHAnsi" w:hAnsiTheme="minorHAnsi"/>
          <w:szCs w:val="22"/>
        </w:rPr>
        <w:t xml:space="preserve"> should </w:t>
      </w:r>
      <w:r w:rsidR="00A71D09" w:rsidRPr="005C77D4">
        <w:rPr>
          <w:rFonts w:asciiTheme="minorHAnsi" w:hAnsiTheme="minorHAnsi"/>
          <w:szCs w:val="22"/>
        </w:rPr>
        <w:t xml:space="preserve">assess the risks which </w:t>
      </w:r>
      <w:r>
        <w:rPr>
          <w:rFonts w:asciiTheme="minorHAnsi" w:hAnsiTheme="minorHAnsi"/>
          <w:szCs w:val="22"/>
        </w:rPr>
        <w:t xml:space="preserve">associated with the breach and </w:t>
      </w:r>
      <w:r w:rsidR="00D57425">
        <w:rPr>
          <w:rFonts w:asciiTheme="minorHAnsi" w:hAnsiTheme="minorHAnsi"/>
          <w:szCs w:val="22"/>
        </w:rPr>
        <w:t>the</w:t>
      </w:r>
      <w:r>
        <w:rPr>
          <w:rFonts w:asciiTheme="minorHAnsi" w:hAnsiTheme="minorHAnsi"/>
          <w:szCs w:val="22"/>
        </w:rPr>
        <w:t xml:space="preserve"> </w:t>
      </w:r>
      <w:r w:rsidR="00A71D09" w:rsidRPr="005C77D4">
        <w:rPr>
          <w:rFonts w:asciiTheme="minorHAnsi" w:hAnsiTheme="minorHAnsi"/>
          <w:szCs w:val="22"/>
        </w:rPr>
        <w:t xml:space="preserve">potential adverse consequences for individuals, how serious or substantial these are and how likely they are to happen. </w:t>
      </w:r>
    </w:p>
    <w:p w14:paraId="22C25C58" w14:textId="6275ECFA" w:rsidR="00E4290E" w:rsidRPr="001B5824" w:rsidRDefault="00A71D09" w:rsidP="0048719A">
      <w:pPr>
        <w:spacing w:before="120" w:after="120" w:line="240" w:lineRule="auto"/>
        <w:ind w:left="142"/>
        <w:jc w:val="both"/>
        <w:rPr>
          <w:rFonts w:ascii="Calibri" w:hAnsi="Calibri"/>
        </w:rPr>
      </w:pPr>
      <w:r w:rsidRPr="005C77D4">
        <w:rPr>
          <w:rFonts w:asciiTheme="minorHAnsi" w:hAnsiTheme="minorHAnsi"/>
          <w:szCs w:val="22"/>
        </w:rPr>
        <w:t xml:space="preserve">The following points </w:t>
      </w:r>
      <w:r w:rsidR="005C77D4">
        <w:rPr>
          <w:rFonts w:asciiTheme="minorHAnsi" w:hAnsiTheme="minorHAnsi"/>
          <w:szCs w:val="22"/>
        </w:rPr>
        <w:t>should be considered:</w:t>
      </w:r>
      <w:r w:rsidRPr="005C77D4">
        <w:rPr>
          <w:rFonts w:asciiTheme="minorHAnsi" w:hAnsiTheme="minorHAnsi"/>
          <w:szCs w:val="22"/>
        </w:rPr>
        <w:t xml:space="preserve"> </w:t>
      </w:r>
    </w:p>
    <w:p w14:paraId="41ECBED6" w14:textId="77777777" w:rsidR="00E4290E" w:rsidRPr="00E4290E" w:rsidRDefault="005C77D4" w:rsidP="0048719A">
      <w:pPr>
        <w:pStyle w:val="ListParagraph"/>
        <w:numPr>
          <w:ilvl w:val="0"/>
          <w:numId w:val="24"/>
        </w:numPr>
        <w:tabs>
          <w:tab w:val="clear" w:pos="720"/>
          <w:tab w:val="num" w:pos="567"/>
        </w:tabs>
        <w:spacing w:before="120" w:after="120" w:line="240" w:lineRule="auto"/>
        <w:ind w:left="567" w:hanging="425"/>
        <w:jc w:val="both"/>
        <w:rPr>
          <w:rFonts w:asciiTheme="minorHAnsi" w:hAnsiTheme="minorHAnsi"/>
          <w:szCs w:val="22"/>
        </w:rPr>
      </w:pPr>
      <w:r w:rsidRPr="00E4290E">
        <w:rPr>
          <w:rFonts w:asciiTheme="minorHAnsi" w:hAnsiTheme="minorHAnsi"/>
          <w:szCs w:val="22"/>
        </w:rPr>
        <w:t>What type of data is involved?</w:t>
      </w:r>
    </w:p>
    <w:p w14:paraId="2DEE4401" w14:textId="77777777" w:rsidR="00E4290E" w:rsidRPr="00E4290E" w:rsidRDefault="00A71D09" w:rsidP="0048719A">
      <w:pPr>
        <w:pStyle w:val="ListParagraph"/>
        <w:numPr>
          <w:ilvl w:val="0"/>
          <w:numId w:val="24"/>
        </w:numPr>
        <w:tabs>
          <w:tab w:val="clear" w:pos="720"/>
          <w:tab w:val="num" w:pos="567"/>
        </w:tabs>
        <w:spacing w:before="120" w:after="120" w:line="240" w:lineRule="auto"/>
        <w:ind w:left="567" w:hanging="425"/>
        <w:jc w:val="both"/>
        <w:rPr>
          <w:rFonts w:asciiTheme="minorHAnsi" w:hAnsiTheme="minorHAnsi"/>
          <w:szCs w:val="22"/>
        </w:rPr>
      </w:pPr>
      <w:r w:rsidRPr="00E4290E">
        <w:rPr>
          <w:rFonts w:asciiTheme="minorHAnsi" w:hAnsiTheme="minorHAnsi"/>
          <w:szCs w:val="22"/>
        </w:rPr>
        <w:t xml:space="preserve">How </w:t>
      </w:r>
      <w:r w:rsidR="005C77D4" w:rsidRPr="00E4290E">
        <w:rPr>
          <w:rFonts w:asciiTheme="minorHAnsi" w:hAnsiTheme="minorHAnsi"/>
          <w:szCs w:val="22"/>
        </w:rPr>
        <w:t>sensitive is it? S</w:t>
      </w:r>
      <w:r w:rsidRPr="00E4290E">
        <w:rPr>
          <w:rFonts w:asciiTheme="minorHAnsi" w:hAnsiTheme="minorHAnsi"/>
          <w:szCs w:val="22"/>
        </w:rPr>
        <w:t>ome data is sensitive because of its very personal nature (health records) while other data types are sensitive because of what might happen if it is</w:t>
      </w:r>
      <w:r w:rsidR="005C77D4" w:rsidRPr="00E4290E">
        <w:rPr>
          <w:rFonts w:asciiTheme="minorHAnsi" w:hAnsiTheme="minorHAnsi"/>
          <w:szCs w:val="22"/>
        </w:rPr>
        <w:t xml:space="preserve"> misused (bank account details)</w:t>
      </w:r>
    </w:p>
    <w:p w14:paraId="4682795B" w14:textId="77777777" w:rsidR="00E4290E" w:rsidRPr="00E4290E" w:rsidRDefault="00A71D09" w:rsidP="0048719A">
      <w:pPr>
        <w:pStyle w:val="ListParagraph"/>
        <w:numPr>
          <w:ilvl w:val="0"/>
          <w:numId w:val="24"/>
        </w:numPr>
        <w:tabs>
          <w:tab w:val="clear" w:pos="720"/>
          <w:tab w:val="num" w:pos="567"/>
        </w:tabs>
        <w:spacing w:before="120" w:after="120" w:line="240" w:lineRule="auto"/>
        <w:ind w:left="567" w:hanging="425"/>
        <w:jc w:val="both"/>
        <w:rPr>
          <w:rFonts w:asciiTheme="minorHAnsi" w:hAnsiTheme="minorHAnsi"/>
          <w:szCs w:val="22"/>
        </w:rPr>
      </w:pPr>
      <w:r w:rsidRPr="00E4290E">
        <w:rPr>
          <w:rFonts w:asciiTheme="minorHAnsi" w:hAnsiTheme="minorHAnsi"/>
          <w:szCs w:val="22"/>
        </w:rPr>
        <w:t xml:space="preserve">If data has been lost or stolen, are there any protections in place such as encryption? </w:t>
      </w:r>
    </w:p>
    <w:p w14:paraId="6771ADB1" w14:textId="77777777" w:rsidR="00E4290E" w:rsidRPr="00E4290E" w:rsidRDefault="00A71D09" w:rsidP="0048719A">
      <w:pPr>
        <w:pStyle w:val="ListParagraph"/>
        <w:numPr>
          <w:ilvl w:val="0"/>
          <w:numId w:val="24"/>
        </w:numPr>
        <w:tabs>
          <w:tab w:val="clear" w:pos="720"/>
          <w:tab w:val="num" w:pos="567"/>
        </w:tabs>
        <w:spacing w:before="120" w:after="120" w:line="240" w:lineRule="auto"/>
        <w:ind w:left="567" w:hanging="425"/>
        <w:jc w:val="both"/>
        <w:rPr>
          <w:rFonts w:asciiTheme="minorHAnsi" w:hAnsiTheme="minorHAnsi"/>
          <w:szCs w:val="22"/>
        </w:rPr>
      </w:pPr>
      <w:r w:rsidRPr="00E4290E">
        <w:rPr>
          <w:rFonts w:asciiTheme="minorHAnsi" w:hAnsiTheme="minorHAnsi"/>
          <w:szCs w:val="22"/>
        </w:rPr>
        <w:t xml:space="preserve">What has happened to the data? If </w:t>
      </w:r>
      <w:r w:rsidR="005C77D4" w:rsidRPr="00E4290E">
        <w:rPr>
          <w:rFonts w:asciiTheme="minorHAnsi" w:hAnsiTheme="minorHAnsi"/>
          <w:szCs w:val="22"/>
        </w:rPr>
        <w:t>it</w:t>
      </w:r>
      <w:r w:rsidRPr="00E4290E">
        <w:rPr>
          <w:rFonts w:asciiTheme="minorHAnsi" w:hAnsiTheme="minorHAnsi"/>
          <w:szCs w:val="22"/>
        </w:rPr>
        <w:t xml:space="preserve"> has been stolen, it could be used for purposes which are harmful to the </w:t>
      </w:r>
      <w:r w:rsidR="005C77D4" w:rsidRPr="00E4290E">
        <w:rPr>
          <w:rFonts w:asciiTheme="minorHAnsi" w:hAnsiTheme="minorHAnsi"/>
          <w:szCs w:val="22"/>
        </w:rPr>
        <w:t>data subjects</w:t>
      </w:r>
      <w:r w:rsidRPr="00E4290E">
        <w:rPr>
          <w:rFonts w:asciiTheme="minorHAnsi" w:hAnsiTheme="minorHAnsi"/>
          <w:szCs w:val="22"/>
        </w:rPr>
        <w:t xml:space="preserve">; if it has been damaged, this poses a different type and level of risk </w:t>
      </w:r>
    </w:p>
    <w:p w14:paraId="6FC82347" w14:textId="77777777" w:rsidR="00E4290E" w:rsidRPr="00E4290E" w:rsidRDefault="00A71D09" w:rsidP="0048719A">
      <w:pPr>
        <w:pStyle w:val="ListParagraph"/>
        <w:numPr>
          <w:ilvl w:val="0"/>
          <w:numId w:val="24"/>
        </w:numPr>
        <w:tabs>
          <w:tab w:val="clear" w:pos="720"/>
          <w:tab w:val="num" w:pos="567"/>
        </w:tabs>
        <w:spacing w:before="120" w:after="120" w:line="240" w:lineRule="auto"/>
        <w:ind w:left="567" w:hanging="425"/>
        <w:jc w:val="both"/>
        <w:rPr>
          <w:rFonts w:asciiTheme="minorHAnsi" w:hAnsiTheme="minorHAnsi"/>
          <w:szCs w:val="22"/>
        </w:rPr>
      </w:pPr>
      <w:r w:rsidRPr="00E4290E">
        <w:rPr>
          <w:rFonts w:asciiTheme="minorHAnsi" w:hAnsiTheme="minorHAnsi"/>
          <w:szCs w:val="22"/>
        </w:rPr>
        <w:t xml:space="preserve">How many individuals’ personal data are affected by the breach? </w:t>
      </w:r>
    </w:p>
    <w:p w14:paraId="1C22BEBC" w14:textId="77777777" w:rsidR="00E4290E" w:rsidRPr="00E4290E" w:rsidRDefault="00A71D09" w:rsidP="0048719A">
      <w:pPr>
        <w:pStyle w:val="ListParagraph"/>
        <w:numPr>
          <w:ilvl w:val="0"/>
          <w:numId w:val="24"/>
        </w:numPr>
        <w:tabs>
          <w:tab w:val="clear" w:pos="720"/>
          <w:tab w:val="num" w:pos="567"/>
        </w:tabs>
        <w:spacing w:before="120" w:after="120" w:line="240" w:lineRule="auto"/>
        <w:ind w:left="567" w:hanging="425"/>
        <w:jc w:val="both"/>
        <w:rPr>
          <w:rFonts w:asciiTheme="minorHAnsi" w:hAnsiTheme="minorHAnsi"/>
          <w:szCs w:val="22"/>
        </w:rPr>
      </w:pPr>
      <w:r w:rsidRPr="00E4290E">
        <w:rPr>
          <w:rFonts w:asciiTheme="minorHAnsi" w:hAnsiTheme="minorHAnsi"/>
          <w:szCs w:val="22"/>
        </w:rPr>
        <w:t xml:space="preserve">Who are the individuals whose data has been breached? Whether they are staff, </w:t>
      </w:r>
      <w:r w:rsidR="005C77D4" w:rsidRPr="00E4290E">
        <w:rPr>
          <w:rFonts w:asciiTheme="minorHAnsi" w:hAnsiTheme="minorHAnsi"/>
          <w:szCs w:val="22"/>
        </w:rPr>
        <w:t xml:space="preserve">supporters, </w:t>
      </w:r>
      <w:r w:rsidRPr="00E4290E">
        <w:rPr>
          <w:rFonts w:asciiTheme="minorHAnsi" w:hAnsiTheme="minorHAnsi"/>
          <w:szCs w:val="22"/>
        </w:rPr>
        <w:t xml:space="preserve">customers, clients or suppliers, for example, will to some extent determine the level of risk posed by the breach and, therefore, your actions in attempting to mitigate those risks </w:t>
      </w:r>
    </w:p>
    <w:p w14:paraId="05364518" w14:textId="77777777" w:rsidR="00E4290E" w:rsidRPr="00E4290E" w:rsidRDefault="00A71D09" w:rsidP="0048719A">
      <w:pPr>
        <w:pStyle w:val="ListParagraph"/>
        <w:numPr>
          <w:ilvl w:val="0"/>
          <w:numId w:val="24"/>
        </w:numPr>
        <w:tabs>
          <w:tab w:val="clear" w:pos="720"/>
          <w:tab w:val="num" w:pos="567"/>
        </w:tabs>
        <w:spacing w:before="120" w:after="120" w:line="240" w:lineRule="auto"/>
        <w:ind w:left="567" w:hanging="425"/>
        <w:jc w:val="both"/>
        <w:rPr>
          <w:rFonts w:asciiTheme="minorHAnsi" w:hAnsiTheme="minorHAnsi"/>
          <w:szCs w:val="22"/>
        </w:rPr>
      </w:pPr>
      <w:r w:rsidRPr="00E4290E">
        <w:rPr>
          <w:rFonts w:asciiTheme="minorHAnsi" w:hAnsiTheme="minorHAnsi"/>
          <w:szCs w:val="22"/>
        </w:rPr>
        <w:t xml:space="preserve">What harm can come to those individuals? Are there risks to physical safety or reputation, of financial loss or a combination of these and other aspects of their life?  </w:t>
      </w:r>
    </w:p>
    <w:p w14:paraId="57A31647" w14:textId="67ABAA94" w:rsidR="00E4290E" w:rsidRPr="00E4290E" w:rsidRDefault="00A71D09" w:rsidP="0048719A">
      <w:pPr>
        <w:pStyle w:val="ListParagraph"/>
        <w:numPr>
          <w:ilvl w:val="0"/>
          <w:numId w:val="24"/>
        </w:numPr>
        <w:tabs>
          <w:tab w:val="clear" w:pos="720"/>
          <w:tab w:val="num" w:pos="567"/>
        </w:tabs>
        <w:spacing w:before="120" w:after="120" w:line="240" w:lineRule="auto"/>
        <w:ind w:left="567" w:hanging="425"/>
        <w:jc w:val="both"/>
        <w:rPr>
          <w:rFonts w:asciiTheme="minorHAnsi" w:hAnsiTheme="minorHAnsi"/>
          <w:szCs w:val="22"/>
        </w:rPr>
      </w:pPr>
      <w:r w:rsidRPr="00E4290E">
        <w:rPr>
          <w:rFonts w:asciiTheme="minorHAnsi" w:hAnsiTheme="minorHAnsi"/>
          <w:szCs w:val="22"/>
        </w:rPr>
        <w:t xml:space="preserve">Are there wider consequences to consider such as a risk to public health or loss of public confidence in </w:t>
      </w:r>
      <w:r w:rsidR="00CD01C1" w:rsidRPr="00CD01C1">
        <w:rPr>
          <w:rFonts w:ascii="Calibri" w:hAnsi="Calibri"/>
          <w:b/>
          <w:color w:val="000000"/>
          <w:szCs w:val="22"/>
          <w:highlight w:val="yellow"/>
          <w:shd w:val="clear" w:color="auto" w:fill="FFFFFF"/>
        </w:rPr>
        <w:t>XXXXXXXXXX</w:t>
      </w:r>
      <w:r w:rsidRPr="00E4290E">
        <w:rPr>
          <w:rFonts w:asciiTheme="minorHAnsi" w:hAnsiTheme="minorHAnsi"/>
          <w:szCs w:val="22"/>
        </w:rPr>
        <w:t xml:space="preserve">? </w:t>
      </w:r>
      <w:r w:rsidR="005C77D4" w:rsidRPr="00E4290E">
        <w:rPr>
          <w:rFonts w:asciiTheme="minorHAnsi" w:hAnsiTheme="minorHAnsi"/>
          <w:szCs w:val="22"/>
        </w:rPr>
        <w:t xml:space="preserve"> </w:t>
      </w:r>
      <w:r w:rsidRPr="00E4290E">
        <w:rPr>
          <w:rFonts w:asciiTheme="minorHAnsi" w:hAnsiTheme="minorHAnsi"/>
          <w:szCs w:val="22"/>
        </w:rPr>
        <w:t xml:space="preserve"> </w:t>
      </w:r>
    </w:p>
    <w:p w14:paraId="6FF45FF3" w14:textId="0F10FC6A" w:rsidR="00E4290E" w:rsidRDefault="00D2592B" w:rsidP="0048719A">
      <w:pPr>
        <w:spacing w:before="120" w:after="120" w:line="240" w:lineRule="auto"/>
        <w:ind w:left="142"/>
        <w:jc w:val="both"/>
        <w:rPr>
          <w:rFonts w:asciiTheme="minorHAnsi" w:hAnsiTheme="minorHAnsi"/>
          <w:szCs w:val="22"/>
        </w:rPr>
      </w:pPr>
      <w:r w:rsidRPr="00E4290E">
        <w:rPr>
          <w:rFonts w:asciiTheme="minorHAnsi" w:hAnsiTheme="minorHAnsi"/>
          <w:szCs w:val="22"/>
          <w:lang w:val="en-US"/>
        </w:rPr>
        <w:t xml:space="preserve">Where there is significant actual or potential harm </w:t>
      </w:r>
      <w:r w:rsidR="00D57425" w:rsidRPr="00E4290E">
        <w:rPr>
          <w:rFonts w:asciiTheme="minorHAnsi" w:hAnsiTheme="minorHAnsi"/>
          <w:szCs w:val="22"/>
          <w:lang w:val="en-US"/>
        </w:rPr>
        <w:t>because of</w:t>
      </w:r>
      <w:r w:rsidRPr="00E4290E">
        <w:rPr>
          <w:rFonts w:asciiTheme="minorHAnsi" w:hAnsiTheme="minorHAnsi"/>
          <w:szCs w:val="22"/>
          <w:lang w:val="en-US"/>
        </w:rPr>
        <w:t xml:space="preserve"> the breach, whether because of the volume of data, its sensitivity</w:t>
      </w:r>
      <w:r w:rsidR="005C77D4" w:rsidRPr="00E4290E">
        <w:rPr>
          <w:rFonts w:asciiTheme="minorHAnsi" w:hAnsiTheme="minorHAnsi"/>
          <w:szCs w:val="22"/>
          <w:lang w:val="en-US"/>
        </w:rPr>
        <w:t>, the type of data subject affected</w:t>
      </w:r>
      <w:r w:rsidRPr="00E4290E">
        <w:rPr>
          <w:rFonts w:asciiTheme="minorHAnsi" w:hAnsiTheme="minorHAnsi"/>
          <w:szCs w:val="22"/>
          <w:lang w:val="en-US"/>
        </w:rPr>
        <w:t xml:space="preserve"> or a combination of the</w:t>
      </w:r>
      <w:r w:rsidR="005C77D4" w:rsidRPr="00E4290E">
        <w:rPr>
          <w:rFonts w:asciiTheme="minorHAnsi" w:hAnsiTheme="minorHAnsi"/>
          <w:szCs w:val="22"/>
          <w:lang w:val="en-US"/>
        </w:rPr>
        <w:t>se</w:t>
      </w:r>
      <w:r w:rsidRPr="00E4290E">
        <w:rPr>
          <w:rFonts w:asciiTheme="minorHAnsi" w:hAnsiTheme="minorHAnsi"/>
          <w:szCs w:val="22"/>
          <w:lang w:val="en-US"/>
        </w:rPr>
        <w:t xml:space="preserve">, the breach should be reported. </w:t>
      </w:r>
    </w:p>
    <w:p w14:paraId="12910B94" w14:textId="4C6B6AE8" w:rsidR="005C77D4" w:rsidRPr="00E4290E" w:rsidRDefault="005C77D4" w:rsidP="0048719A">
      <w:pPr>
        <w:spacing w:before="120" w:after="120" w:line="240" w:lineRule="auto"/>
        <w:ind w:left="142"/>
        <w:jc w:val="both"/>
        <w:rPr>
          <w:rFonts w:asciiTheme="minorHAnsi" w:hAnsiTheme="minorHAnsi"/>
          <w:szCs w:val="22"/>
        </w:rPr>
      </w:pPr>
      <w:r w:rsidRPr="00E4290E">
        <w:rPr>
          <w:rFonts w:asciiTheme="minorHAnsi" w:hAnsiTheme="minorHAnsi"/>
          <w:szCs w:val="22"/>
          <w:lang w:val="en-US"/>
        </w:rPr>
        <w:t>The DP</w:t>
      </w:r>
      <w:r w:rsidR="005A649D">
        <w:rPr>
          <w:rFonts w:asciiTheme="minorHAnsi" w:hAnsiTheme="minorHAnsi"/>
          <w:szCs w:val="22"/>
          <w:lang w:val="en-US"/>
        </w:rPr>
        <w:t xml:space="preserve">L </w:t>
      </w:r>
      <w:r w:rsidRPr="00E4290E">
        <w:rPr>
          <w:rFonts w:asciiTheme="minorHAnsi" w:hAnsiTheme="minorHAnsi"/>
          <w:szCs w:val="22"/>
          <w:lang w:val="en-US"/>
        </w:rPr>
        <w:t>will consider</w:t>
      </w:r>
      <w:r w:rsidR="0048719A">
        <w:rPr>
          <w:rFonts w:asciiTheme="minorHAnsi" w:hAnsiTheme="minorHAnsi"/>
          <w:szCs w:val="22"/>
          <w:lang w:val="en-US"/>
        </w:rPr>
        <w:t xml:space="preserve"> the facts of each case and rec</w:t>
      </w:r>
      <w:r w:rsidRPr="00E4290E">
        <w:rPr>
          <w:rFonts w:asciiTheme="minorHAnsi" w:hAnsiTheme="minorHAnsi"/>
          <w:szCs w:val="22"/>
          <w:lang w:val="en-US"/>
        </w:rPr>
        <w:t>omme</w:t>
      </w:r>
      <w:r w:rsidR="0048719A">
        <w:rPr>
          <w:rFonts w:asciiTheme="minorHAnsi" w:hAnsiTheme="minorHAnsi"/>
          <w:szCs w:val="22"/>
          <w:lang w:val="en-US"/>
        </w:rPr>
        <w:t>nd</w:t>
      </w:r>
      <w:r w:rsidRPr="00E4290E">
        <w:rPr>
          <w:rFonts w:asciiTheme="minorHAnsi" w:hAnsiTheme="minorHAnsi"/>
          <w:szCs w:val="22"/>
          <w:lang w:val="en-US"/>
        </w:rPr>
        <w:t xml:space="preserve"> to the Senior </w:t>
      </w:r>
      <w:r w:rsidR="0048719A">
        <w:rPr>
          <w:rFonts w:asciiTheme="minorHAnsi" w:hAnsiTheme="minorHAnsi"/>
          <w:szCs w:val="22"/>
          <w:lang w:val="en-US"/>
        </w:rPr>
        <w:t xml:space="preserve">Management Team </w:t>
      </w:r>
      <w:r w:rsidR="00D57425">
        <w:rPr>
          <w:rFonts w:asciiTheme="minorHAnsi" w:hAnsiTheme="minorHAnsi"/>
          <w:szCs w:val="22"/>
          <w:lang w:val="en-US"/>
        </w:rPr>
        <w:t>whether</w:t>
      </w:r>
      <w:r w:rsidRPr="00E4290E">
        <w:rPr>
          <w:rFonts w:asciiTheme="minorHAnsi" w:hAnsiTheme="minorHAnsi"/>
          <w:szCs w:val="22"/>
          <w:lang w:val="en-US"/>
        </w:rPr>
        <w:t xml:space="preserve"> to report the breach to the ICO. If the there is any uncertainty as to whether to report or not, then the presumption should be to report.</w:t>
      </w:r>
    </w:p>
    <w:p w14:paraId="4C1F126B" w14:textId="77777777" w:rsidR="00A71D09" w:rsidRDefault="00A71D09" w:rsidP="0048719A">
      <w:pPr>
        <w:spacing w:before="120" w:after="120" w:line="240" w:lineRule="auto"/>
        <w:ind w:left="142"/>
      </w:pPr>
    </w:p>
    <w:p w14:paraId="53EA22B2" w14:textId="689224DF" w:rsidR="00E4290E" w:rsidRPr="003479F0" w:rsidRDefault="00E4290E" w:rsidP="0048719A">
      <w:pPr>
        <w:spacing w:before="120" w:after="120" w:line="240" w:lineRule="auto"/>
        <w:ind w:left="142"/>
        <w:rPr>
          <w:b/>
          <w:sz w:val="24"/>
        </w:rPr>
      </w:pPr>
      <w:r w:rsidRPr="003479F0">
        <w:rPr>
          <w:rFonts w:asciiTheme="minorHAnsi" w:hAnsiTheme="minorHAnsi"/>
          <w:b/>
          <w:sz w:val="24"/>
        </w:rPr>
        <w:t>Stage 3 – Notification of breaches</w:t>
      </w:r>
      <w:r w:rsidRPr="003479F0">
        <w:rPr>
          <w:b/>
          <w:sz w:val="24"/>
        </w:rPr>
        <w:t xml:space="preserve"> </w:t>
      </w:r>
    </w:p>
    <w:p w14:paraId="339AC5CE" w14:textId="77777777" w:rsidR="00E4290E" w:rsidRDefault="00E4290E" w:rsidP="0048719A">
      <w:pPr>
        <w:spacing w:before="120" w:after="120" w:line="240" w:lineRule="auto"/>
        <w:ind w:left="142"/>
        <w:jc w:val="both"/>
        <w:rPr>
          <w:rFonts w:ascii="Calibri" w:hAnsi="Calibri"/>
        </w:rPr>
      </w:pPr>
      <w:r>
        <w:rPr>
          <w:rFonts w:ascii="Calibri" w:hAnsi="Calibri"/>
        </w:rPr>
        <w:t xml:space="preserve">People and </w:t>
      </w:r>
      <w:r w:rsidR="00D95C20" w:rsidRPr="00E4290E">
        <w:rPr>
          <w:rFonts w:ascii="Calibri" w:hAnsi="Calibri"/>
        </w:rPr>
        <w:t xml:space="preserve">organisations </w:t>
      </w:r>
      <w:r>
        <w:rPr>
          <w:rFonts w:ascii="Calibri" w:hAnsi="Calibri"/>
        </w:rPr>
        <w:t xml:space="preserve">affected by </w:t>
      </w:r>
      <w:r w:rsidR="00D95C20" w:rsidRPr="00E4290E">
        <w:rPr>
          <w:rFonts w:ascii="Calibri" w:hAnsi="Calibri"/>
        </w:rPr>
        <w:t xml:space="preserve">a data security breach </w:t>
      </w:r>
      <w:r>
        <w:rPr>
          <w:rFonts w:ascii="Calibri" w:hAnsi="Calibri"/>
        </w:rPr>
        <w:t xml:space="preserve">should be notified of the breach only if there is a clear purpose for doing so. For example, </w:t>
      </w:r>
      <w:r w:rsidR="00D95C20" w:rsidRPr="00E4290E">
        <w:rPr>
          <w:rFonts w:ascii="Calibri" w:hAnsi="Calibri"/>
        </w:rPr>
        <w:t xml:space="preserve">to </w:t>
      </w:r>
      <w:r>
        <w:rPr>
          <w:rFonts w:ascii="Calibri" w:hAnsi="Calibri"/>
        </w:rPr>
        <w:t xml:space="preserve">enable them to </w:t>
      </w:r>
      <w:r w:rsidR="00D95C20" w:rsidRPr="00E4290E">
        <w:rPr>
          <w:rFonts w:ascii="Calibri" w:hAnsi="Calibri"/>
        </w:rPr>
        <w:t xml:space="preserve">take steps to protect themselves or to allow the appropriate regulatory bodies to perform their functions, provide advice and deal with complaints. </w:t>
      </w:r>
    </w:p>
    <w:p w14:paraId="55AAA106" w14:textId="7861EC82" w:rsidR="00E4290E" w:rsidRDefault="00E4290E" w:rsidP="0048719A">
      <w:pPr>
        <w:spacing w:before="120" w:after="120" w:line="240" w:lineRule="auto"/>
        <w:ind w:left="142"/>
        <w:jc w:val="both"/>
        <w:rPr>
          <w:rFonts w:ascii="Calibri" w:hAnsi="Calibri"/>
        </w:rPr>
      </w:pPr>
      <w:r>
        <w:rPr>
          <w:rFonts w:ascii="Calibri" w:hAnsi="Calibri"/>
        </w:rPr>
        <w:t xml:space="preserve">The following points should be considered when deciding </w:t>
      </w:r>
      <w:r w:rsidR="00D57425">
        <w:rPr>
          <w:rFonts w:ascii="Calibri" w:hAnsi="Calibri"/>
        </w:rPr>
        <w:t>whether</w:t>
      </w:r>
      <w:r>
        <w:rPr>
          <w:rFonts w:ascii="Calibri" w:hAnsi="Calibri"/>
        </w:rPr>
        <w:t xml:space="preserve"> to notify people whose personal information was affected by a breach: </w:t>
      </w:r>
    </w:p>
    <w:p w14:paraId="03A87681" w14:textId="77777777" w:rsidR="00413905" w:rsidRDefault="00413905" w:rsidP="0048719A">
      <w:pPr>
        <w:spacing w:before="120" w:after="120" w:line="240" w:lineRule="auto"/>
        <w:ind w:left="142"/>
        <w:jc w:val="both"/>
        <w:rPr>
          <w:rFonts w:ascii="Calibri" w:hAnsi="Calibri"/>
        </w:rPr>
      </w:pPr>
    </w:p>
    <w:p w14:paraId="70D6E104" w14:textId="77777777" w:rsidR="00413905" w:rsidRDefault="00413905" w:rsidP="0048719A">
      <w:pPr>
        <w:spacing w:before="120" w:after="120" w:line="240" w:lineRule="auto"/>
        <w:ind w:left="142"/>
        <w:jc w:val="both"/>
        <w:rPr>
          <w:rFonts w:ascii="Calibri" w:hAnsi="Calibri"/>
        </w:rPr>
      </w:pPr>
    </w:p>
    <w:p w14:paraId="0AE5730F" w14:textId="77777777" w:rsidR="00E4290E" w:rsidRPr="001E4F50" w:rsidRDefault="00D95C20" w:rsidP="0048719A">
      <w:pPr>
        <w:pStyle w:val="ListParagraph"/>
        <w:numPr>
          <w:ilvl w:val="0"/>
          <w:numId w:val="25"/>
        </w:numPr>
        <w:tabs>
          <w:tab w:val="left" w:pos="567"/>
        </w:tabs>
        <w:spacing w:before="120" w:after="120" w:line="240" w:lineRule="auto"/>
        <w:ind w:left="142" w:firstLine="0"/>
        <w:jc w:val="both"/>
        <w:rPr>
          <w:rFonts w:ascii="Calibri" w:hAnsi="Calibri"/>
        </w:rPr>
      </w:pPr>
      <w:r w:rsidRPr="001E4F50">
        <w:rPr>
          <w:rFonts w:ascii="Calibri" w:hAnsi="Calibri"/>
        </w:rPr>
        <w:t xml:space="preserve">Are there any legal or contractual requirements? </w:t>
      </w:r>
    </w:p>
    <w:p w14:paraId="3D1828E4" w14:textId="77777777" w:rsidR="0048719A" w:rsidRDefault="00D95C20" w:rsidP="0048719A">
      <w:pPr>
        <w:pStyle w:val="ListParagraph"/>
        <w:numPr>
          <w:ilvl w:val="0"/>
          <w:numId w:val="25"/>
        </w:numPr>
        <w:tabs>
          <w:tab w:val="left" w:pos="567"/>
        </w:tabs>
        <w:spacing w:before="120" w:after="120" w:line="240" w:lineRule="auto"/>
        <w:ind w:left="142" w:firstLine="0"/>
        <w:jc w:val="both"/>
        <w:rPr>
          <w:rFonts w:ascii="Calibri" w:hAnsi="Calibri"/>
        </w:rPr>
      </w:pPr>
      <w:r w:rsidRPr="001E4F50">
        <w:rPr>
          <w:rFonts w:ascii="Calibri" w:hAnsi="Calibri"/>
        </w:rPr>
        <w:t xml:space="preserve">Can notification help the individual? </w:t>
      </w:r>
    </w:p>
    <w:p w14:paraId="457CDF9B" w14:textId="62E58BFE" w:rsidR="0048719A" w:rsidRPr="0048719A" w:rsidRDefault="0048719A" w:rsidP="0048719A">
      <w:pPr>
        <w:pStyle w:val="ListParagraph"/>
        <w:numPr>
          <w:ilvl w:val="0"/>
          <w:numId w:val="25"/>
        </w:numPr>
        <w:tabs>
          <w:tab w:val="left" w:pos="567"/>
        </w:tabs>
        <w:spacing w:before="120" w:after="120" w:line="240" w:lineRule="auto"/>
        <w:ind w:left="567" w:hanging="425"/>
        <w:jc w:val="both"/>
        <w:rPr>
          <w:rFonts w:ascii="Calibri" w:hAnsi="Calibri"/>
        </w:rPr>
      </w:pPr>
      <w:r w:rsidRPr="0048719A">
        <w:rPr>
          <w:rFonts w:ascii="Calibri" w:hAnsi="Calibri"/>
        </w:rPr>
        <w:t xml:space="preserve">Bearing in mind the potential effects of the breach, could individuals act on the information you provide to mitigate risks, for example by cancelling a credit card or changing a password? </w:t>
      </w:r>
    </w:p>
    <w:p w14:paraId="0AEA558C" w14:textId="77777777" w:rsidR="0048719A" w:rsidRPr="001E4F50" w:rsidRDefault="0048719A" w:rsidP="0048719A">
      <w:pPr>
        <w:pStyle w:val="ListParagraph"/>
        <w:tabs>
          <w:tab w:val="left" w:pos="567"/>
        </w:tabs>
        <w:spacing w:before="120" w:after="120" w:line="240" w:lineRule="auto"/>
        <w:ind w:left="142"/>
        <w:jc w:val="both"/>
        <w:rPr>
          <w:rFonts w:ascii="Calibri" w:hAnsi="Calibri"/>
        </w:rPr>
      </w:pPr>
    </w:p>
    <w:p w14:paraId="5953B916" w14:textId="278A536C" w:rsidR="00E4290E" w:rsidRDefault="00E4290E" w:rsidP="0048719A">
      <w:pPr>
        <w:spacing w:before="120" w:after="120" w:line="240" w:lineRule="auto"/>
        <w:ind w:left="142"/>
        <w:jc w:val="both"/>
        <w:rPr>
          <w:rFonts w:ascii="Calibri" w:hAnsi="Calibri"/>
        </w:rPr>
      </w:pPr>
      <w:r>
        <w:rPr>
          <w:rFonts w:ascii="Calibri" w:hAnsi="Calibri"/>
        </w:rPr>
        <w:t xml:space="preserve">If it is decided to notify the individuals concerned the notification should </w:t>
      </w:r>
      <w:r w:rsidR="00D95C20" w:rsidRPr="00E4290E">
        <w:rPr>
          <w:rFonts w:ascii="Calibri" w:hAnsi="Calibri"/>
        </w:rPr>
        <w:t>include a description of h</w:t>
      </w:r>
      <w:r>
        <w:rPr>
          <w:rFonts w:ascii="Calibri" w:hAnsi="Calibri"/>
        </w:rPr>
        <w:t xml:space="preserve">ow and when the breach occurred, what data was involved, </w:t>
      </w:r>
      <w:r w:rsidR="00D95C20" w:rsidRPr="00E4290E">
        <w:rPr>
          <w:rFonts w:ascii="Calibri" w:hAnsi="Calibri"/>
        </w:rPr>
        <w:t xml:space="preserve">details of what </w:t>
      </w:r>
      <w:r>
        <w:rPr>
          <w:rFonts w:ascii="Calibri" w:hAnsi="Calibri"/>
        </w:rPr>
        <w:t>has</w:t>
      </w:r>
      <w:r w:rsidR="00D95C20" w:rsidRPr="00E4290E">
        <w:rPr>
          <w:rFonts w:ascii="Calibri" w:hAnsi="Calibri"/>
        </w:rPr>
        <w:t xml:space="preserve"> already </w:t>
      </w:r>
      <w:r>
        <w:rPr>
          <w:rFonts w:ascii="Calibri" w:hAnsi="Calibri"/>
        </w:rPr>
        <w:t xml:space="preserve">been </w:t>
      </w:r>
      <w:r w:rsidR="00D95C20" w:rsidRPr="00E4290E">
        <w:rPr>
          <w:rFonts w:ascii="Calibri" w:hAnsi="Calibri"/>
        </w:rPr>
        <w:t>done to respond to the risks posed by the breach</w:t>
      </w:r>
      <w:r>
        <w:rPr>
          <w:rFonts w:ascii="Calibri" w:hAnsi="Calibri"/>
        </w:rPr>
        <w:t xml:space="preserve"> and details of how to contact </w:t>
      </w:r>
      <w:r w:rsidR="00CD01C1" w:rsidRPr="00CD01C1">
        <w:rPr>
          <w:rFonts w:ascii="Calibri" w:hAnsi="Calibri"/>
          <w:b/>
          <w:color w:val="000000"/>
          <w:szCs w:val="22"/>
          <w:highlight w:val="yellow"/>
          <w:shd w:val="clear" w:color="auto" w:fill="FFFFFF"/>
        </w:rPr>
        <w:t>XXXXXXXXXX</w:t>
      </w:r>
      <w:r w:rsidR="00CD01C1">
        <w:rPr>
          <w:rFonts w:ascii="Calibri" w:hAnsi="Calibri"/>
        </w:rPr>
        <w:t xml:space="preserve"> </w:t>
      </w:r>
      <w:r>
        <w:rPr>
          <w:rFonts w:ascii="Calibri" w:hAnsi="Calibri"/>
        </w:rPr>
        <w:t>for</w:t>
      </w:r>
      <w:r w:rsidR="00A5676A">
        <w:rPr>
          <w:rFonts w:ascii="Calibri" w:hAnsi="Calibri"/>
        </w:rPr>
        <w:t xml:space="preserve"> more information on the matter, via a helpline or specific area of the website.</w:t>
      </w:r>
    </w:p>
    <w:p w14:paraId="3D43E6F1" w14:textId="5AFF6425" w:rsidR="001B5824" w:rsidRDefault="00E4290E" w:rsidP="0048719A">
      <w:pPr>
        <w:spacing w:before="120" w:after="120" w:line="240" w:lineRule="auto"/>
        <w:ind w:left="142"/>
        <w:jc w:val="both"/>
        <w:rPr>
          <w:rFonts w:ascii="Calibri" w:hAnsi="Calibri"/>
        </w:rPr>
      </w:pPr>
      <w:r>
        <w:rPr>
          <w:rFonts w:ascii="Calibri" w:hAnsi="Calibri"/>
        </w:rPr>
        <w:t xml:space="preserve">It may also be appropriate to </w:t>
      </w:r>
      <w:r w:rsidR="00D95C20" w:rsidRPr="00E4290E">
        <w:rPr>
          <w:rFonts w:ascii="Calibri" w:hAnsi="Calibri"/>
        </w:rPr>
        <w:t xml:space="preserve">give specific and clear advice on the steps they can take to protect themselves </w:t>
      </w:r>
      <w:r w:rsidR="00D57425" w:rsidRPr="00E4290E">
        <w:rPr>
          <w:rFonts w:ascii="Calibri" w:hAnsi="Calibri"/>
        </w:rPr>
        <w:t>and</w:t>
      </w:r>
      <w:r w:rsidR="00D95C20" w:rsidRPr="00E4290E">
        <w:rPr>
          <w:rFonts w:ascii="Calibri" w:hAnsi="Calibri"/>
        </w:rPr>
        <w:t xml:space="preserve"> what </w:t>
      </w:r>
      <w:r w:rsidR="00CD01C1" w:rsidRPr="00CD01C1">
        <w:rPr>
          <w:rFonts w:ascii="Calibri" w:hAnsi="Calibri"/>
          <w:b/>
          <w:color w:val="000000"/>
          <w:szCs w:val="22"/>
          <w:highlight w:val="yellow"/>
          <w:shd w:val="clear" w:color="auto" w:fill="FFFFFF"/>
        </w:rPr>
        <w:t>XXXXXXXXXX</w:t>
      </w:r>
      <w:r w:rsidR="00CD01C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is </w:t>
      </w:r>
      <w:r w:rsidR="00D95C20" w:rsidRPr="00E4290E">
        <w:rPr>
          <w:rFonts w:ascii="Calibri" w:hAnsi="Calibri"/>
        </w:rPr>
        <w:t>willing to do to help them</w:t>
      </w:r>
      <w:r w:rsidR="001B5824">
        <w:rPr>
          <w:rFonts w:ascii="Calibri" w:hAnsi="Calibri"/>
        </w:rPr>
        <w:t>.</w:t>
      </w:r>
    </w:p>
    <w:p w14:paraId="5DC4E7E0" w14:textId="77777777" w:rsidR="001B5824" w:rsidRDefault="001E4F50" w:rsidP="0048719A">
      <w:pPr>
        <w:spacing w:before="120" w:after="120" w:line="240" w:lineRule="auto"/>
        <w:ind w:left="142"/>
        <w:jc w:val="both"/>
        <w:rPr>
          <w:rFonts w:ascii="Calibri" w:hAnsi="Calibri"/>
          <w:color w:val="000000"/>
          <w:szCs w:val="22"/>
        </w:rPr>
      </w:pPr>
      <w:r w:rsidRPr="001B5824">
        <w:rPr>
          <w:rFonts w:ascii="Calibri" w:hAnsi="Calibri"/>
          <w:szCs w:val="22"/>
        </w:rPr>
        <w:t>The ICO website has a form to help with notification of breaches. See</w:t>
      </w:r>
      <w:r w:rsidR="001B5824">
        <w:rPr>
          <w:rFonts w:ascii="Calibri" w:hAnsi="Calibri"/>
        </w:rPr>
        <w:t xml:space="preserve"> </w:t>
      </w:r>
      <w:hyperlink r:id="rId10" w:history="1">
        <w:r w:rsidR="001B5824" w:rsidRPr="00D16C38">
          <w:rPr>
            <w:rStyle w:val="Hyperlink"/>
            <w:rFonts w:ascii="Calibri" w:hAnsi="Calibri"/>
            <w:szCs w:val="22"/>
          </w:rPr>
          <w:t>https://ico.org.uk/for-organisations/report-a-breach/</w:t>
        </w:r>
      </w:hyperlink>
    </w:p>
    <w:p w14:paraId="061FC996" w14:textId="5038EAE1" w:rsidR="001E4F50" w:rsidRPr="001B5824" w:rsidRDefault="00D95C20" w:rsidP="0048719A">
      <w:pPr>
        <w:spacing w:before="120" w:after="120" w:line="240" w:lineRule="auto"/>
        <w:ind w:left="142"/>
        <w:jc w:val="both"/>
        <w:rPr>
          <w:rFonts w:ascii="Calibri" w:hAnsi="Calibri"/>
          <w:color w:val="000000"/>
          <w:szCs w:val="22"/>
        </w:rPr>
      </w:pPr>
      <w:r w:rsidRPr="001E4F50">
        <w:rPr>
          <w:rFonts w:ascii="Calibri" w:hAnsi="Calibri"/>
        </w:rPr>
        <w:t xml:space="preserve">When notifying the ICO </w:t>
      </w:r>
      <w:r w:rsidR="001E4F50" w:rsidRPr="001E4F50">
        <w:rPr>
          <w:rFonts w:ascii="Calibri" w:hAnsi="Calibri"/>
        </w:rPr>
        <w:t>the following</w:t>
      </w:r>
      <w:r w:rsidRPr="001E4F50">
        <w:rPr>
          <w:rFonts w:ascii="Calibri" w:hAnsi="Calibri"/>
        </w:rPr>
        <w:t xml:space="preserve"> details</w:t>
      </w:r>
      <w:r w:rsidR="001E4F50" w:rsidRPr="001E4F50">
        <w:rPr>
          <w:rFonts w:ascii="Calibri" w:hAnsi="Calibri"/>
        </w:rPr>
        <w:t xml:space="preserve"> should be provided</w:t>
      </w:r>
      <w:r w:rsidR="00230EDF">
        <w:rPr>
          <w:rFonts w:ascii="Calibri" w:hAnsi="Calibri"/>
        </w:rPr>
        <w:t>:</w:t>
      </w:r>
    </w:p>
    <w:p w14:paraId="0160B78A" w14:textId="7A90E32E" w:rsidR="001E4F50" w:rsidRPr="001E4F50" w:rsidRDefault="00230EDF" w:rsidP="00230EDF">
      <w:pPr>
        <w:pStyle w:val="ListParagraph"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Fonts w:ascii="Calibri" w:hAnsi="Calibri"/>
        </w:rPr>
      </w:pPr>
      <w:r>
        <w:rPr>
          <w:rFonts w:asciiTheme="minorHAnsi" w:hAnsiTheme="minorHAnsi"/>
          <w:szCs w:val="22"/>
          <w:lang w:val="en-US"/>
        </w:rPr>
        <w:t>T</w:t>
      </w:r>
      <w:r w:rsidR="001E4F50" w:rsidRPr="001E4F50">
        <w:rPr>
          <w:rFonts w:asciiTheme="minorHAnsi" w:hAnsiTheme="minorHAnsi"/>
          <w:szCs w:val="22"/>
          <w:lang w:val="en-US"/>
        </w:rPr>
        <w:t>he type of information and number of records</w:t>
      </w:r>
    </w:p>
    <w:p w14:paraId="55B0C56B" w14:textId="3F6235A1" w:rsidR="001E4F50" w:rsidRPr="001E4F50" w:rsidRDefault="00230EDF" w:rsidP="00230EDF">
      <w:pPr>
        <w:pStyle w:val="ListParagraph"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Fonts w:ascii="Calibri" w:hAnsi="Calibri"/>
        </w:rPr>
      </w:pPr>
      <w:r>
        <w:rPr>
          <w:rFonts w:asciiTheme="minorHAnsi" w:hAnsiTheme="minorHAnsi"/>
          <w:szCs w:val="22"/>
          <w:lang w:val="en-US"/>
        </w:rPr>
        <w:t>T</w:t>
      </w:r>
      <w:r w:rsidR="001E4F50" w:rsidRPr="001E4F50">
        <w:rPr>
          <w:rFonts w:asciiTheme="minorHAnsi" w:hAnsiTheme="minorHAnsi"/>
          <w:szCs w:val="22"/>
          <w:lang w:val="en-US"/>
        </w:rPr>
        <w:t>he circumstances of the loss / release / corruption</w:t>
      </w:r>
    </w:p>
    <w:p w14:paraId="65E5A283" w14:textId="1FE6253A" w:rsidR="001E4F50" w:rsidRPr="001E4F50" w:rsidRDefault="00230EDF" w:rsidP="00230EDF">
      <w:pPr>
        <w:pStyle w:val="ListParagraph"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1E4F50" w:rsidRPr="00E4290E">
        <w:rPr>
          <w:rFonts w:ascii="Calibri" w:hAnsi="Calibri"/>
        </w:rPr>
        <w:t>ecurity measures in place such as encryption and</w:t>
      </w:r>
      <w:r w:rsidR="001E4F50" w:rsidRPr="001E4F50">
        <w:rPr>
          <w:rFonts w:ascii="Calibri" w:hAnsi="Calibri"/>
        </w:rPr>
        <w:t xml:space="preserve"> </w:t>
      </w:r>
      <w:r w:rsidR="001E4F50" w:rsidRPr="00E4290E">
        <w:rPr>
          <w:rFonts w:ascii="Calibri" w:hAnsi="Calibri"/>
        </w:rPr>
        <w:t>procedures in place at the time the breach occurred</w:t>
      </w:r>
    </w:p>
    <w:p w14:paraId="650093D1" w14:textId="6338FE61" w:rsidR="001E4F50" w:rsidRPr="001E4F50" w:rsidRDefault="00230EDF" w:rsidP="00230EDF">
      <w:pPr>
        <w:pStyle w:val="ListParagraph"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Fonts w:ascii="Calibri" w:hAnsi="Calibri"/>
        </w:rPr>
      </w:pPr>
      <w:r>
        <w:rPr>
          <w:rFonts w:asciiTheme="minorHAnsi" w:hAnsiTheme="minorHAnsi"/>
          <w:szCs w:val="22"/>
          <w:lang w:val="en-US"/>
        </w:rPr>
        <w:t>A</w:t>
      </w:r>
      <w:r w:rsidR="001E4F50" w:rsidRPr="001E4F50">
        <w:rPr>
          <w:rFonts w:asciiTheme="minorHAnsi" w:hAnsiTheme="minorHAnsi"/>
          <w:szCs w:val="22"/>
          <w:lang w:val="en-US"/>
        </w:rPr>
        <w:t>ny action which has been taken to minimise / mitigate the effect on individuals involved where information has been lost / stolen / damaged including whether they have been informed of the breach</w:t>
      </w:r>
    </w:p>
    <w:p w14:paraId="69A312DF" w14:textId="7D86BC30" w:rsidR="001E4F50" w:rsidRPr="001E4F50" w:rsidRDefault="00230EDF" w:rsidP="00230EDF">
      <w:pPr>
        <w:pStyle w:val="ListParagraph"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Fonts w:ascii="Calibri" w:hAnsi="Calibri"/>
        </w:rPr>
      </w:pPr>
      <w:r>
        <w:rPr>
          <w:rFonts w:asciiTheme="minorHAnsi" w:hAnsiTheme="minorHAnsi"/>
          <w:szCs w:val="22"/>
          <w:lang w:val="en-US"/>
        </w:rPr>
        <w:t>H</w:t>
      </w:r>
      <w:r w:rsidR="001E4F50" w:rsidRPr="001E4F50">
        <w:rPr>
          <w:rFonts w:asciiTheme="minorHAnsi" w:hAnsiTheme="minorHAnsi"/>
          <w:szCs w:val="22"/>
          <w:lang w:val="en-US"/>
        </w:rPr>
        <w:t>ow the breach is being investigated</w:t>
      </w:r>
    </w:p>
    <w:p w14:paraId="63B4818D" w14:textId="501483E6" w:rsidR="001E4F50" w:rsidRPr="001E4F50" w:rsidRDefault="00230EDF" w:rsidP="00230EDF">
      <w:pPr>
        <w:pStyle w:val="ListParagraph"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Fonts w:ascii="Calibri" w:hAnsi="Calibri"/>
        </w:rPr>
      </w:pPr>
      <w:r>
        <w:rPr>
          <w:rFonts w:asciiTheme="minorHAnsi" w:hAnsiTheme="minorHAnsi"/>
          <w:szCs w:val="22"/>
          <w:lang w:val="en-US"/>
        </w:rPr>
        <w:t>A</w:t>
      </w:r>
      <w:r w:rsidR="001E4F50" w:rsidRPr="001E4F50">
        <w:rPr>
          <w:rFonts w:asciiTheme="minorHAnsi" w:hAnsiTheme="minorHAnsi"/>
          <w:szCs w:val="22"/>
          <w:lang w:val="en-US"/>
        </w:rPr>
        <w:t>ny remedial action which has been taken or will be taken to prevent future occurrence</w:t>
      </w:r>
    </w:p>
    <w:p w14:paraId="7CFF49BE" w14:textId="6194C386" w:rsidR="009333A0" w:rsidRPr="009333A0" w:rsidRDefault="00230EDF" w:rsidP="00230EDF">
      <w:pPr>
        <w:pStyle w:val="ListParagraph"/>
        <w:numPr>
          <w:ilvl w:val="0"/>
          <w:numId w:val="26"/>
        </w:numPr>
        <w:spacing w:before="120" w:after="120" w:line="240" w:lineRule="auto"/>
        <w:ind w:left="567" w:hanging="425"/>
        <w:jc w:val="both"/>
        <w:rPr>
          <w:rFonts w:ascii="Calibri" w:hAnsi="Calibri"/>
        </w:rPr>
      </w:pPr>
      <w:r>
        <w:rPr>
          <w:rFonts w:asciiTheme="minorHAnsi" w:hAnsiTheme="minorHAnsi"/>
          <w:szCs w:val="22"/>
          <w:lang w:val="en-US"/>
        </w:rPr>
        <w:t>A</w:t>
      </w:r>
      <w:r w:rsidR="001E4F50" w:rsidRPr="001E4F50">
        <w:rPr>
          <w:rFonts w:asciiTheme="minorHAnsi" w:hAnsiTheme="minorHAnsi"/>
          <w:szCs w:val="22"/>
          <w:lang w:val="en-US"/>
        </w:rPr>
        <w:t>ny other information which may assist the ICO in making an assessment</w:t>
      </w:r>
    </w:p>
    <w:p w14:paraId="1FB065B4" w14:textId="77777777" w:rsidR="009333A0" w:rsidRDefault="001E4F50" w:rsidP="0048719A">
      <w:pPr>
        <w:spacing w:before="120" w:after="120" w:line="240" w:lineRule="auto"/>
        <w:ind w:left="142"/>
        <w:jc w:val="both"/>
        <w:rPr>
          <w:rFonts w:ascii="Calibri" w:hAnsi="Calibri"/>
        </w:rPr>
      </w:pPr>
      <w:r w:rsidRPr="009333A0">
        <w:rPr>
          <w:rFonts w:ascii="Calibri" w:hAnsi="Calibri"/>
        </w:rPr>
        <w:t xml:space="preserve">The ICO also asks that they are informed </w:t>
      </w:r>
      <w:r w:rsidR="00D95C20" w:rsidRPr="009333A0">
        <w:rPr>
          <w:rFonts w:ascii="Calibri" w:hAnsi="Calibri"/>
        </w:rPr>
        <w:t xml:space="preserve">if the media are aware of the breach so that </w:t>
      </w:r>
      <w:r w:rsidRPr="009333A0">
        <w:rPr>
          <w:rFonts w:ascii="Calibri" w:hAnsi="Calibri"/>
        </w:rPr>
        <w:t>it</w:t>
      </w:r>
      <w:r w:rsidR="00D95C20" w:rsidRPr="009333A0">
        <w:rPr>
          <w:rFonts w:ascii="Calibri" w:hAnsi="Calibri"/>
        </w:rPr>
        <w:t xml:space="preserve"> can manage any increase in enquiries from the public. </w:t>
      </w:r>
    </w:p>
    <w:p w14:paraId="0BBA14AD" w14:textId="21495CCB" w:rsidR="009333A0" w:rsidRDefault="001E4F50" w:rsidP="0048719A">
      <w:pPr>
        <w:spacing w:before="120" w:after="120" w:line="240" w:lineRule="auto"/>
        <w:ind w:left="142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D95C20" w:rsidRPr="001E4F50">
        <w:rPr>
          <w:rFonts w:ascii="Calibri" w:hAnsi="Calibri"/>
        </w:rPr>
        <w:t xml:space="preserve">ICO will not normally tell the media or other third parties about a breach notified to </w:t>
      </w:r>
      <w:r>
        <w:rPr>
          <w:rFonts w:ascii="Calibri" w:hAnsi="Calibri"/>
        </w:rPr>
        <w:t>them</w:t>
      </w:r>
      <w:r w:rsidR="00D95C20" w:rsidRPr="001E4F50">
        <w:rPr>
          <w:rFonts w:ascii="Calibri" w:hAnsi="Calibri"/>
        </w:rPr>
        <w:t xml:space="preserve">, but </w:t>
      </w:r>
      <w:r>
        <w:rPr>
          <w:rFonts w:ascii="Calibri" w:hAnsi="Calibri"/>
        </w:rPr>
        <w:t xml:space="preserve">it </w:t>
      </w:r>
      <w:r w:rsidR="00D95C20" w:rsidRPr="001E4F50">
        <w:rPr>
          <w:rFonts w:ascii="Calibri" w:hAnsi="Calibri"/>
        </w:rPr>
        <w:t xml:space="preserve">may advise </w:t>
      </w:r>
      <w:r w:rsidR="00CD01C1" w:rsidRPr="00CD01C1">
        <w:rPr>
          <w:rFonts w:ascii="Calibri" w:hAnsi="Calibri"/>
          <w:b/>
          <w:color w:val="000000"/>
          <w:szCs w:val="22"/>
          <w:highlight w:val="yellow"/>
          <w:shd w:val="clear" w:color="auto" w:fill="FFFFFF"/>
        </w:rPr>
        <w:t>XXXXXXXXXX</w:t>
      </w:r>
      <w:r w:rsidR="00CD01C1">
        <w:rPr>
          <w:rFonts w:ascii="Calibri" w:hAnsi="Calibri"/>
        </w:rPr>
        <w:t xml:space="preserve"> </w:t>
      </w:r>
      <w:r w:rsidR="00D95C20" w:rsidRPr="001E4F50">
        <w:rPr>
          <w:rFonts w:ascii="Calibri" w:hAnsi="Calibri"/>
        </w:rPr>
        <w:t xml:space="preserve">to do so. </w:t>
      </w:r>
    </w:p>
    <w:p w14:paraId="38DC9CDF" w14:textId="1FC1F836" w:rsidR="003479F0" w:rsidRDefault="00D95C20" w:rsidP="003479F0">
      <w:pPr>
        <w:spacing w:before="120" w:after="120" w:line="240" w:lineRule="auto"/>
        <w:ind w:left="142"/>
        <w:jc w:val="both"/>
        <w:rPr>
          <w:rFonts w:ascii="Calibri" w:hAnsi="Calibri"/>
        </w:rPr>
      </w:pPr>
      <w:r w:rsidRPr="001E4F50">
        <w:rPr>
          <w:rFonts w:ascii="Calibri" w:hAnsi="Calibri"/>
        </w:rPr>
        <w:t>The ICO has produced guidance for or</w:t>
      </w:r>
      <w:r w:rsidR="001E4F50">
        <w:rPr>
          <w:rFonts w:ascii="Calibri" w:hAnsi="Calibri"/>
        </w:rPr>
        <w:t xml:space="preserve">ganisations on the information it expects </w:t>
      </w:r>
      <w:r w:rsidRPr="001E4F50">
        <w:rPr>
          <w:rFonts w:ascii="Calibri" w:hAnsi="Calibri"/>
        </w:rPr>
        <w:t xml:space="preserve">to receive as part of a breach notification and on what organisations can expect from </w:t>
      </w:r>
      <w:r w:rsidR="001E4F50">
        <w:rPr>
          <w:rFonts w:ascii="Calibri" w:hAnsi="Calibri"/>
        </w:rPr>
        <w:t>them</w:t>
      </w:r>
      <w:r w:rsidRPr="001E4F50">
        <w:rPr>
          <w:rFonts w:ascii="Calibri" w:hAnsi="Calibri"/>
        </w:rPr>
        <w:t xml:space="preserve"> on receipt of their notification. This guidance is available </w:t>
      </w:r>
      <w:r w:rsidR="001E4F50">
        <w:rPr>
          <w:rFonts w:ascii="Calibri" w:hAnsi="Calibri"/>
        </w:rPr>
        <w:t>at</w:t>
      </w:r>
      <w:r w:rsidRPr="001E4F50">
        <w:rPr>
          <w:rFonts w:ascii="Calibri" w:hAnsi="Calibri"/>
        </w:rPr>
        <w:t xml:space="preserve"> https://ico.org.uk/for-organisations/guide-to-data-protection/ principle-7-security/ </w:t>
      </w:r>
    </w:p>
    <w:p w14:paraId="4D6C6F88" w14:textId="5D0C54AF" w:rsidR="009333A0" w:rsidRPr="00A5676A" w:rsidRDefault="00A5676A" w:rsidP="0048719A">
      <w:pPr>
        <w:spacing w:before="120" w:after="120" w:line="240" w:lineRule="auto"/>
        <w:ind w:left="142"/>
        <w:jc w:val="both"/>
        <w:rPr>
          <w:rFonts w:ascii="Calibri" w:hAnsi="Calibri"/>
          <w:szCs w:val="22"/>
        </w:rPr>
      </w:pPr>
      <w:r w:rsidRPr="00A5676A">
        <w:rPr>
          <w:rFonts w:ascii="Calibri" w:hAnsi="Calibri"/>
          <w:szCs w:val="22"/>
          <w:lang w:val="en-US"/>
        </w:rPr>
        <w:t>The</w:t>
      </w:r>
      <w:r w:rsidR="009333A0" w:rsidRPr="00A5676A">
        <w:rPr>
          <w:rFonts w:ascii="Calibri" w:hAnsi="Calibri"/>
          <w:szCs w:val="22"/>
          <w:lang w:val="en-US"/>
        </w:rPr>
        <w:t xml:space="preserve"> ICO</w:t>
      </w:r>
      <w:r w:rsidRPr="00A5676A">
        <w:rPr>
          <w:rFonts w:ascii="Calibri" w:hAnsi="Calibri"/>
          <w:szCs w:val="22"/>
          <w:lang w:val="en-US"/>
        </w:rPr>
        <w:t xml:space="preserve"> will assess the </w:t>
      </w:r>
      <w:r w:rsidR="009333A0" w:rsidRPr="00A5676A">
        <w:rPr>
          <w:rFonts w:ascii="Calibri" w:hAnsi="Calibri"/>
          <w:szCs w:val="22"/>
          <w:lang w:val="en-US"/>
        </w:rPr>
        <w:t>nature and seriousness of the breach</w:t>
      </w:r>
      <w:r>
        <w:rPr>
          <w:rFonts w:ascii="Calibri" w:hAnsi="Calibri"/>
          <w:szCs w:val="22"/>
          <w:lang w:val="en-US"/>
        </w:rPr>
        <w:t xml:space="preserve"> </w:t>
      </w:r>
      <w:proofErr w:type="gramStart"/>
      <w:r>
        <w:rPr>
          <w:rFonts w:ascii="Calibri" w:hAnsi="Calibri"/>
          <w:szCs w:val="22"/>
          <w:lang w:val="en-US"/>
        </w:rPr>
        <w:t xml:space="preserve">that </w:t>
      </w:r>
      <w:bookmarkStart w:id="0" w:name="_GoBack"/>
      <w:bookmarkEnd w:id="0"/>
      <w:r w:rsidR="00CD01C1" w:rsidRPr="00CD01C1">
        <w:rPr>
          <w:rFonts w:ascii="Calibri" w:hAnsi="Calibri"/>
          <w:b/>
          <w:color w:val="000000"/>
          <w:szCs w:val="22"/>
          <w:highlight w:val="yellow"/>
          <w:shd w:val="clear" w:color="auto" w:fill="FFFFFF"/>
        </w:rPr>
        <w:t xml:space="preserve"> </w:t>
      </w:r>
      <w:r w:rsidR="00CD01C1" w:rsidRPr="00CD01C1">
        <w:rPr>
          <w:rFonts w:ascii="Calibri" w:hAnsi="Calibri"/>
          <w:b/>
          <w:color w:val="000000"/>
          <w:szCs w:val="22"/>
          <w:highlight w:val="yellow"/>
          <w:shd w:val="clear" w:color="auto" w:fill="FFFFFF"/>
        </w:rPr>
        <w:t>XXXXXXXXXX</w:t>
      </w:r>
      <w:proofErr w:type="gramEnd"/>
      <w:r w:rsidR="00CD01C1" w:rsidRPr="00A5676A">
        <w:rPr>
          <w:rFonts w:ascii="Calibri" w:hAnsi="Calibri"/>
          <w:szCs w:val="22"/>
          <w:lang w:val="en-US"/>
        </w:rPr>
        <w:t xml:space="preserve"> </w:t>
      </w:r>
      <w:r w:rsidRPr="00A5676A">
        <w:rPr>
          <w:rFonts w:ascii="Calibri" w:hAnsi="Calibri"/>
          <w:szCs w:val="22"/>
          <w:lang w:val="en-US"/>
        </w:rPr>
        <w:t>reports</w:t>
      </w:r>
      <w:r w:rsidR="009333A0" w:rsidRPr="00A5676A">
        <w:rPr>
          <w:rFonts w:ascii="Calibri" w:hAnsi="Calibri"/>
          <w:szCs w:val="22"/>
          <w:lang w:val="en-US"/>
        </w:rPr>
        <w:t xml:space="preserve"> and the adequacy of any remedial action </w:t>
      </w:r>
      <w:r w:rsidRPr="00A5676A">
        <w:rPr>
          <w:rFonts w:ascii="Calibri" w:hAnsi="Calibri"/>
          <w:szCs w:val="22"/>
          <w:lang w:val="en-US"/>
        </w:rPr>
        <w:t xml:space="preserve">taken before deciding on a course of action. This may be: </w:t>
      </w:r>
    </w:p>
    <w:p w14:paraId="53FFA04D" w14:textId="6A1EED11" w:rsidR="009333A0" w:rsidRPr="00A5676A" w:rsidRDefault="00230EDF" w:rsidP="00230EDF">
      <w:pPr>
        <w:pStyle w:val="ListParagraph"/>
        <w:numPr>
          <w:ilvl w:val="0"/>
          <w:numId w:val="27"/>
        </w:numPr>
        <w:tabs>
          <w:tab w:val="left" w:pos="567"/>
        </w:tabs>
        <w:spacing w:before="120" w:after="240" w:line="240" w:lineRule="auto"/>
        <w:ind w:left="142" w:firstLine="0"/>
        <w:jc w:val="both"/>
        <w:outlineLvl w:val="1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R</w:t>
      </w:r>
      <w:r w:rsidR="009333A0" w:rsidRPr="00A5676A">
        <w:rPr>
          <w:rFonts w:ascii="Calibri" w:hAnsi="Calibri"/>
          <w:szCs w:val="22"/>
          <w:lang w:val="en-US"/>
        </w:rPr>
        <w:t>ecord</w:t>
      </w:r>
      <w:r w:rsidR="00A5676A" w:rsidRPr="00A5676A">
        <w:rPr>
          <w:rFonts w:ascii="Calibri" w:hAnsi="Calibri"/>
          <w:szCs w:val="22"/>
          <w:lang w:val="en-US"/>
        </w:rPr>
        <w:t>ing the breach and taking</w:t>
      </w:r>
      <w:r w:rsidR="009333A0" w:rsidRPr="00A5676A">
        <w:rPr>
          <w:rFonts w:ascii="Calibri" w:hAnsi="Calibri"/>
          <w:szCs w:val="22"/>
          <w:lang w:val="en-US"/>
        </w:rPr>
        <w:t xml:space="preserve"> no further action; or </w:t>
      </w:r>
    </w:p>
    <w:p w14:paraId="10B59965" w14:textId="3834D2A3" w:rsidR="009333A0" w:rsidRPr="00A5676A" w:rsidRDefault="00230EDF" w:rsidP="00230EDF">
      <w:pPr>
        <w:pStyle w:val="ListParagraph"/>
        <w:numPr>
          <w:ilvl w:val="0"/>
          <w:numId w:val="27"/>
        </w:numPr>
        <w:tabs>
          <w:tab w:val="left" w:pos="567"/>
        </w:tabs>
        <w:spacing w:before="120" w:after="240" w:line="240" w:lineRule="auto"/>
        <w:ind w:left="142" w:firstLine="0"/>
        <w:jc w:val="both"/>
        <w:outlineLvl w:val="1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I</w:t>
      </w:r>
      <w:r w:rsidR="00A5676A" w:rsidRPr="00A5676A">
        <w:rPr>
          <w:rFonts w:ascii="Calibri" w:hAnsi="Calibri"/>
          <w:szCs w:val="22"/>
          <w:lang w:val="en-US"/>
        </w:rPr>
        <w:t>nvestigating</w:t>
      </w:r>
      <w:r w:rsidR="009333A0" w:rsidRPr="00A5676A">
        <w:rPr>
          <w:rFonts w:ascii="Calibri" w:hAnsi="Calibri"/>
          <w:szCs w:val="22"/>
          <w:lang w:val="en-US"/>
        </w:rPr>
        <w:t xml:space="preserve"> the circumstances of the breach and any remedial action</w:t>
      </w:r>
      <w:r w:rsidR="00A5676A" w:rsidRPr="00A5676A">
        <w:rPr>
          <w:rFonts w:ascii="Calibri" w:hAnsi="Calibri"/>
          <w:szCs w:val="22"/>
          <w:lang w:val="en-US"/>
        </w:rPr>
        <w:t xml:space="preserve"> which </w:t>
      </w:r>
      <w:r w:rsidR="009333A0" w:rsidRPr="00A5676A">
        <w:rPr>
          <w:rFonts w:ascii="Calibri" w:hAnsi="Calibri"/>
          <w:szCs w:val="22"/>
          <w:lang w:val="en-US"/>
        </w:rPr>
        <w:t xml:space="preserve">could result in: </w:t>
      </w:r>
    </w:p>
    <w:p w14:paraId="1FBCD0C6" w14:textId="77777777" w:rsidR="00A5676A" w:rsidRDefault="009333A0" w:rsidP="00230EDF">
      <w:pPr>
        <w:pStyle w:val="ListParagraph"/>
        <w:numPr>
          <w:ilvl w:val="0"/>
          <w:numId w:val="28"/>
        </w:numPr>
        <w:tabs>
          <w:tab w:val="left" w:pos="993"/>
        </w:tabs>
        <w:spacing w:before="120" w:after="240" w:line="240" w:lineRule="auto"/>
        <w:ind w:left="567" w:firstLine="142"/>
        <w:jc w:val="both"/>
        <w:outlineLvl w:val="2"/>
        <w:rPr>
          <w:rFonts w:ascii="Calibri" w:hAnsi="Calibri"/>
          <w:szCs w:val="22"/>
          <w:lang w:val="en-US"/>
        </w:rPr>
      </w:pPr>
      <w:r w:rsidRPr="00A5676A">
        <w:rPr>
          <w:rFonts w:ascii="Calibri" w:hAnsi="Calibri"/>
          <w:szCs w:val="22"/>
          <w:lang w:val="en-US"/>
        </w:rPr>
        <w:t xml:space="preserve">no further action; </w:t>
      </w:r>
    </w:p>
    <w:p w14:paraId="2E75FA9B" w14:textId="16EEAA6A" w:rsidR="00A5676A" w:rsidRDefault="009333A0" w:rsidP="00230EDF">
      <w:pPr>
        <w:pStyle w:val="ListParagraph"/>
        <w:numPr>
          <w:ilvl w:val="0"/>
          <w:numId w:val="28"/>
        </w:numPr>
        <w:tabs>
          <w:tab w:val="left" w:pos="993"/>
        </w:tabs>
        <w:spacing w:before="120" w:after="240" w:line="240" w:lineRule="auto"/>
        <w:ind w:left="567" w:firstLine="142"/>
        <w:jc w:val="both"/>
        <w:outlineLvl w:val="2"/>
        <w:rPr>
          <w:rFonts w:ascii="Calibri" w:hAnsi="Calibri"/>
          <w:szCs w:val="22"/>
          <w:lang w:val="en-US"/>
        </w:rPr>
      </w:pPr>
      <w:r w:rsidRPr="00A5676A">
        <w:rPr>
          <w:rFonts w:ascii="Calibri" w:hAnsi="Calibri"/>
          <w:szCs w:val="22"/>
          <w:lang w:val="en-US"/>
        </w:rPr>
        <w:t xml:space="preserve">a requirement for </w:t>
      </w:r>
      <w:r w:rsidR="00CD01C1" w:rsidRPr="00CD01C1">
        <w:rPr>
          <w:rFonts w:ascii="Calibri" w:hAnsi="Calibri"/>
          <w:b/>
          <w:color w:val="000000"/>
          <w:szCs w:val="22"/>
          <w:highlight w:val="yellow"/>
          <w:shd w:val="clear" w:color="auto" w:fill="FFFFFF"/>
        </w:rPr>
        <w:t>XXXXXXXXXX</w:t>
      </w:r>
      <w:r w:rsidR="00CD01C1" w:rsidRPr="00A5676A">
        <w:rPr>
          <w:rFonts w:ascii="Calibri" w:hAnsi="Calibri"/>
          <w:szCs w:val="22"/>
          <w:lang w:val="en-US"/>
        </w:rPr>
        <w:t xml:space="preserve"> </w:t>
      </w:r>
      <w:r w:rsidR="00CD01C1">
        <w:rPr>
          <w:rFonts w:ascii="Calibri" w:hAnsi="Calibri"/>
          <w:szCs w:val="22"/>
          <w:lang w:val="en-US"/>
        </w:rPr>
        <w:t xml:space="preserve"> </w:t>
      </w:r>
      <w:r w:rsidRPr="00A5676A">
        <w:rPr>
          <w:rFonts w:ascii="Calibri" w:hAnsi="Calibri"/>
          <w:szCs w:val="22"/>
          <w:lang w:val="en-US"/>
        </w:rPr>
        <w:t xml:space="preserve">to take steps to prevent further breaches; </w:t>
      </w:r>
    </w:p>
    <w:p w14:paraId="7BBC761B" w14:textId="77777777" w:rsidR="00A5676A" w:rsidRDefault="009333A0" w:rsidP="00230EDF">
      <w:pPr>
        <w:pStyle w:val="ListParagraph"/>
        <w:numPr>
          <w:ilvl w:val="0"/>
          <w:numId w:val="28"/>
        </w:numPr>
        <w:tabs>
          <w:tab w:val="left" w:pos="993"/>
        </w:tabs>
        <w:spacing w:before="120" w:after="240" w:line="240" w:lineRule="auto"/>
        <w:ind w:left="993" w:hanging="284"/>
        <w:jc w:val="both"/>
        <w:outlineLvl w:val="2"/>
        <w:rPr>
          <w:rFonts w:ascii="Calibri" w:hAnsi="Calibri"/>
          <w:szCs w:val="22"/>
          <w:lang w:val="en-US"/>
        </w:rPr>
      </w:pPr>
      <w:r w:rsidRPr="00A5676A">
        <w:rPr>
          <w:rFonts w:ascii="Calibri" w:hAnsi="Calibri"/>
          <w:szCs w:val="22"/>
          <w:lang w:val="en-US"/>
        </w:rPr>
        <w:t xml:space="preserve">formal enforcement action (i.e. a formal legal obligation to take steps to prevent further breaches); </w:t>
      </w:r>
    </w:p>
    <w:p w14:paraId="237FE5C8" w14:textId="46C1E06E" w:rsidR="009333A0" w:rsidRPr="00A5676A" w:rsidRDefault="009333A0" w:rsidP="00230EDF">
      <w:pPr>
        <w:pStyle w:val="ListParagraph"/>
        <w:numPr>
          <w:ilvl w:val="0"/>
          <w:numId w:val="28"/>
        </w:numPr>
        <w:tabs>
          <w:tab w:val="left" w:pos="993"/>
        </w:tabs>
        <w:spacing w:before="120" w:after="240" w:line="240" w:lineRule="auto"/>
        <w:ind w:left="993" w:hanging="284"/>
        <w:jc w:val="both"/>
        <w:outlineLvl w:val="2"/>
        <w:rPr>
          <w:rFonts w:ascii="Calibri" w:hAnsi="Calibri"/>
          <w:szCs w:val="22"/>
          <w:lang w:val="en-US"/>
        </w:rPr>
      </w:pPr>
      <w:proofErr w:type="gramStart"/>
      <w:r w:rsidRPr="00A5676A">
        <w:rPr>
          <w:rFonts w:ascii="Calibri" w:hAnsi="Calibri"/>
          <w:szCs w:val="22"/>
          <w:lang w:val="en-US"/>
        </w:rPr>
        <w:t>where</w:t>
      </w:r>
      <w:proofErr w:type="gramEnd"/>
      <w:r w:rsidRPr="00A5676A">
        <w:rPr>
          <w:rFonts w:ascii="Calibri" w:hAnsi="Calibri"/>
          <w:szCs w:val="22"/>
          <w:lang w:val="en-US"/>
        </w:rPr>
        <w:t xml:space="preserve"> there is evidence of a serious, deliberate or reckless breach of </w:t>
      </w:r>
      <w:r w:rsidR="00992283">
        <w:rPr>
          <w:rFonts w:ascii="Calibri" w:hAnsi="Calibri"/>
          <w:szCs w:val="22"/>
          <w:lang w:val="en-US"/>
        </w:rPr>
        <w:t>GDPR</w:t>
      </w:r>
      <w:r w:rsidRPr="00A5676A">
        <w:rPr>
          <w:rFonts w:ascii="Calibri" w:hAnsi="Calibri"/>
          <w:szCs w:val="22"/>
          <w:lang w:val="en-US"/>
        </w:rPr>
        <w:t xml:space="preserve">, a monetary penalty notice requiring </w:t>
      </w:r>
      <w:r w:rsidR="00CD01C1" w:rsidRPr="00CD01C1">
        <w:rPr>
          <w:rFonts w:ascii="Calibri" w:hAnsi="Calibri"/>
          <w:b/>
          <w:color w:val="000000"/>
          <w:szCs w:val="22"/>
          <w:highlight w:val="yellow"/>
          <w:shd w:val="clear" w:color="auto" w:fill="FFFFFF"/>
        </w:rPr>
        <w:t>XXXXXXXXXX</w:t>
      </w:r>
      <w:r w:rsidR="00CD01C1" w:rsidRPr="00A5676A">
        <w:rPr>
          <w:rFonts w:ascii="Calibri" w:hAnsi="Calibri"/>
          <w:szCs w:val="22"/>
          <w:lang w:val="en-US"/>
        </w:rPr>
        <w:t xml:space="preserve"> </w:t>
      </w:r>
      <w:r w:rsidRPr="00A5676A">
        <w:rPr>
          <w:rFonts w:ascii="Calibri" w:hAnsi="Calibri"/>
          <w:szCs w:val="22"/>
          <w:lang w:val="en-US"/>
        </w:rPr>
        <w:t xml:space="preserve">to pay a fine of an amount determined by the ICO which could be up to </w:t>
      </w:r>
      <w:r w:rsidR="00992283">
        <w:rPr>
          <w:rFonts w:ascii="Calibri" w:hAnsi="Calibri" w:cs="Calibri"/>
          <w:szCs w:val="22"/>
          <w:lang w:val="en-US"/>
        </w:rPr>
        <w:t>€</w:t>
      </w:r>
      <w:r w:rsidR="00992283">
        <w:rPr>
          <w:rFonts w:ascii="Calibri" w:hAnsi="Calibri"/>
          <w:szCs w:val="22"/>
          <w:lang w:val="en-US"/>
        </w:rPr>
        <w:t>10m</w:t>
      </w:r>
      <w:r w:rsidRPr="00A5676A">
        <w:rPr>
          <w:rFonts w:ascii="Calibri" w:hAnsi="Calibri"/>
          <w:szCs w:val="22"/>
          <w:lang w:val="en-US"/>
        </w:rPr>
        <w:t>.</w:t>
      </w:r>
    </w:p>
    <w:p w14:paraId="7E835275" w14:textId="77777777" w:rsidR="00413905" w:rsidRDefault="00413905" w:rsidP="0048719A">
      <w:pPr>
        <w:spacing w:before="120" w:after="240" w:line="240" w:lineRule="auto"/>
        <w:ind w:left="142"/>
        <w:jc w:val="both"/>
        <w:outlineLvl w:val="1"/>
        <w:rPr>
          <w:rFonts w:ascii="Calibri" w:hAnsi="Calibri"/>
          <w:szCs w:val="22"/>
          <w:lang w:val="en-US"/>
        </w:rPr>
      </w:pPr>
    </w:p>
    <w:p w14:paraId="6A64C77E" w14:textId="77777777" w:rsidR="00513CE5" w:rsidRDefault="009333A0" w:rsidP="0048719A">
      <w:pPr>
        <w:spacing w:before="120" w:after="240" w:line="240" w:lineRule="auto"/>
        <w:ind w:left="142"/>
        <w:jc w:val="both"/>
        <w:outlineLvl w:val="1"/>
        <w:rPr>
          <w:rFonts w:ascii="Calibri" w:hAnsi="Calibri"/>
          <w:szCs w:val="22"/>
          <w:lang w:val="en-US"/>
        </w:rPr>
      </w:pPr>
      <w:r w:rsidRPr="00A5676A">
        <w:rPr>
          <w:rFonts w:ascii="Calibri" w:hAnsi="Calibri"/>
          <w:szCs w:val="22"/>
          <w:lang w:val="en-US"/>
        </w:rPr>
        <w:t xml:space="preserve">Where a breach has been voluntarily reported to the ICO, this will be taken into consideration when deciding on the most appropriate course of action. </w:t>
      </w:r>
    </w:p>
    <w:p w14:paraId="03677FC1" w14:textId="77777777" w:rsidR="00230EDF" w:rsidRDefault="00230EDF" w:rsidP="0048719A">
      <w:pPr>
        <w:spacing w:before="120" w:after="240" w:line="240" w:lineRule="auto"/>
        <w:ind w:left="142"/>
        <w:jc w:val="both"/>
        <w:outlineLvl w:val="1"/>
        <w:rPr>
          <w:rFonts w:ascii="Calibri" w:hAnsi="Calibri"/>
          <w:szCs w:val="22"/>
          <w:lang w:val="en-US"/>
        </w:rPr>
      </w:pPr>
    </w:p>
    <w:p w14:paraId="02375938" w14:textId="37460EEE" w:rsidR="00513CE5" w:rsidRPr="003479F0" w:rsidRDefault="009333A0" w:rsidP="0048719A">
      <w:pPr>
        <w:spacing w:before="120" w:after="240" w:line="240" w:lineRule="auto"/>
        <w:ind w:left="142"/>
        <w:jc w:val="both"/>
        <w:outlineLvl w:val="1"/>
        <w:rPr>
          <w:rFonts w:ascii="Calibri" w:hAnsi="Calibri"/>
          <w:b/>
          <w:sz w:val="24"/>
          <w:lang w:val="en-US"/>
        </w:rPr>
      </w:pPr>
      <w:r w:rsidRPr="003479F0">
        <w:rPr>
          <w:rFonts w:ascii="Calibri" w:hAnsi="Calibri"/>
          <w:b/>
          <w:sz w:val="24"/>
        </w:rPr>
        <w:t xml:space="preserve">Stage 4 - </w:t>
      </w:r>
      <w:r w:rsidR="00D95C20" w:rsidRPr="003479F0">
        <w:rPr>
          <w:rFonts w:ascii="Calibri" w:hAnsi="Calibri"/>
          <w:b/>
          <w:sz w:val="24"/>
        </w:rPr>
        <w:t xml:space="preserve">Evaluation and response </w:t>
      </w:r>
    </w:p>
    <w:p w14:paraId="06A5D0A4" w14:textId="61A7D6E9" w:rsidR="00513CE5" w:rsidRPr="00513CE5" w:rsidRDefault="004C1FFB" w:rsidP="0048719A">
      <w:pPr>
        <w:spacing w:before="120" w:after="120" w:line="240" w:lineRule="auto"/>
        <w:ind w:left="142"/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>If</w:t>
      </w:r>
      <w:r w:rsidR="00D95C20" w:rsidRPr="009333A0">
        <w:rPr>
          <w:rFonts w:ascii="Calibri" w:hAnsi="Calibri"/>
        </w:rPr>
        <w:t xml:space="preserve"> </w:t>
      </w:r>
      <w:r w:rsidR="00513CE5">
        <w:rPr>
          <w:rFonts w:ascii="Calibri" w:hAnsi="Calibri"/>
        </w:rPr>
        <w:t xml:space="preserve">it is thought that </w:t>
      </w:r>
      <w:r w:rsidR="00D95C20" w:rsidRPr="009333A0">
        <w:rPr>
          <w:rFonts w:ascii="Calibri" w:hAnsi="Calibri"/>
        </w:rPr>
        <w:t>the breach was caused, even in part, by systemic and ongoing problems</w:t>
      </w:r>
      <w:r w:rsidR="00513CE5">
        <w:rPr>
          <w:rFonts w:ascii="Calibri" w:hAnsi="Calibri"/>
        </w:rPr>
        <w:t xml:space="preserve"> or by </w:t>
      </w:r>
      <w:r w:rsidR="00513CE5" w:rsidRPr="009333A0">
        <w:rPr>
          <w:rFonts w:ascii="Calibri" w:hAnsi="Calibri"/>
        </w:rPr>
        <w:t>inadequate policies</w:t>
      </w:r>
      <w:r w:rsidR="00757155">
        <w:rPr>
          <w:rFonts w:ascii="Calibri" w:hAnsi="Calibri"/>
        </w:rPr>
        <w:t xml:space="preserve"> or training,</w:t>
      </w:r>
      <w:r w:rsidR="00513CE5" w:rsidRPr="009333A0">
        <w:rPr>
          <w:rFonts w:ascii="Calibri" w:hAnsi="Calibri"/>
        </w:rPr>
        <w:t xml:space="preserve"> or a lack of a clear allocation of responsibility </w:t>
      </w:r>
      <w:r w:rsidR="00513CE5">
        <w:rPr>
          <w:rFonts w:ascii="Calibri" w:hAnsi="Calibri"/>
        </w:rPr>
        <w:t>t</w:t>
      </w:r>
      <w:r w:rsidR="0048719A">
        <w:rPr>
          <w:rFonts w:ascii="Calibri" w:hAnsi="Calibri"/>
        </w:rPr>
        <w:t>hen these issues must be raised</w:t>
      </w:r>
      <w:r w:rsidR="00513CE5">
        <w:rPr>
          <w:rFonts w:ascii="Calibri" w:hAnsi="Calibri"/>
        </w:rPr>
        <w:t xml:space="preserve"> by the DP</w:t>
      </w:r>
      <w:r w:rsidR="005A649D">
        <w:rPr>
          <w:rFonts w:ascii="Calibri" w:hAnsi="Calibri"/>
        </w:rPr>
        <w:t>L</w:t>
      </w:r>
      <w:r w:rsidR="00513CE5">
        <w:rPr>
          <w:rFonts w:ascii="Calibri" w:hAnsi="Calibri"/>
        </w:rPr>
        <w:t xml:space="preserve"> with the Senior Management Team and addressed.</w:t>
      </w:r>
    </w:p>
    <w:p w14:paraId="66B5DA8D" w14:textId="77777777" w:rsidR="00A5676A" w:rsidRDefault="00A5676A" w:rsidP="00757155">
      <w:pPr>
        <w:spacing w:before="120" w:after="120" w:line="240" w:lineRule="auto"/>
        <w:rPr>
          <w:rFonts w:ascii="Times New Roman" w:hAnsi="Times New Roman"/>
          <w:b/>
          <w:sz w:val="24"/>
        </w:rPr>
      </w:pPr>
    </w:p>
    <w:p w14:paraId="166242C3" w14:textId="4A2472CE" w:rsidR="00D95C20" w:rsidRPr="005D363A" w:rsidRDefault="005D363A" w:rsidP="0048719A">
      <w:pPr>
        <w:spacing w:before="120" w:after="120" w:line="240" w:lineRule="auto"/>
        <w:ind w:left="142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If you would like further </w:t>
      </w:r>
      <w:r w:rsidR="00A5676A">
        <w:rPr>
          <w:rFonts w:asciiTheme="minorHAnsi" w:hAnsiTheme="minorHAnsi"/>
          <w:szCs w:val="22"/>
        </w:rPr>
        <w:t>information</w:t>
      </w:r>
      <w:r>
        <w:rPr>
          <w:rFonts w:asciiTheme="minorHAnsi" w:hAnsiTheme="minorHAnsi"/>
          <w:szCs w:val="22"/>
        </w:rPr>
        <w:t xml:space="preserve"> on managing a data protection breach please click </w:t>
      </w:r>
      <w:r w:rsidRPr="00A5676A">
        <w:rPr>
          <w:rFonts w:asciiTheme="minorHAnsi" w:hAnsiTheme="minorHAnsi"/>
          <w:szCs w:val="22"/>
        </w:rPr>
        <w:t xml:space="preserve">  </w:t>
      </w:r>
      <w:hyperlink r:id="rId11" w:history="1">
        <w:r w:rsidRPr="00A5676A">
          <w:rPr>
            <w:rStyle w:val="Hyperlink"/>
            <w:rFonts w:asciiTheme="minorHAnsi" w:hAnsiTheme="minorHAnsi"/>
          </w:rPr>
          <w:t>Notification of Data Security Breaches to the Information Commissioner’s Office</w:t>
        </w:r>
      </w:hyperlink>
      <w:r>
        <w:t xml:space="preserve"> </w:t>
      </w:r>
      <w:r>
        <w:rPr>
          <w:rFonts w:asciiTheme="minorHAnsi" w:hAnsiTheme="minorHAnsi"/>
          <w:szCs w:val="22"/>
        </w:rPr>
        <w:t>to see the ICO’s guidance</w:t>
      </w:r>
    </w:p>
    <w:p w14:paraId="04F441E2" w14:textId="685E436B" w:rsidR="00C61FB9" w:rsidRPr="007E71E7" w:rsidRDefault="00CD01C1" w:rsidP="007E71E7">
      <w:pPr>
        <w:spacing w:after="200" w:line="276" w:lineRule="auto"/>
        <w:rPr>
          <w:rFonts w:ascii="Calibri" w:hAnsi="Calibri"/>
          <w:b/>
          <w:sz w:val="24"/>
        </w:rPr>
      </w:pPr>
    </w:p>
    <w:sectPr w:rsidR="00C61FB9" w:rsidRPr="007E71E7" w:rsidSect="00413905">
      <w:headerReference w:type="default" r:id="rId12"/>
      <w:pgSz w:w="11906" w:h="16838"/>
      <w:pgMar w:top="1961" w:right="1274" w:bottom="426" w:left="993" w:header="822" w:footer="930" w:gutter="0"/>
      <w:pgBorders w:offsetFrom="page">
        <w:top w:val="single" w:sz="4" w:space="24" w:color="C0504D" w:themeColor="accent2" w:shadow="1"/>
        <w:left w:val="single" w:sz="4" w:space="24" w:color="C0504D" w:themeColor="accent2" w:shadow="1"/>
        <w:bottom w:val="single" w:sz="4" w:space="24" w:color="C0504D" w:themeColor="accent2" w:shadow="1"/>
        <w:right w:val="single" w:sz="4" w:space="24" w:color="C0504D" w:themeColor="accent2" w:shadow="1"/>
      </w:pgBorders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4839A" w14:textId="77777777" w:rsidR="003E2ECB" w:rsidRDefault="003E2ECB">
      <w:pPr>
        <w:spacing w:line="240" w:lineRule="auto"/>
      </w:pPr>
      <w:r>
        <w:separator/>
      </w:r>
    </w:p>
  </w:endnote>
  <w:endnote w:type="continuationSeparator" w:id="0">
    <w:p w14:paraId="736A2D39" w14:textId="77777777" w:rsidR="003E2ECB" w:rsidRDefault="003E2E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EEC5C" w14:textId="4369384F" w:rsidR="0048719A" w:rsidRPr="0048719A" w:rsidRDefault="005A649D" w:rsidP="0048719A">
    <w:pPr>
      <w:pStyle w:val="Footer"/>
      <w:jc w:val="center"/>
      <w:rPr>
        <w:rFonts w:asciiTheme="minorHAnsi" w:hAnsiTheme="minorHAnsi"/>
      </w:rPr>
    </w:pPr>
    <w:r>
      <w:rPr>
        <w:rFonts w:asciiTheme="minorHAnsi" w:hAnsiTheme="minorHAnsi"/>
      </w:rPr>
      <w:t>V1</w:t>
    </w:r>
    <w:r w:rsidR="00757155">
      <w:rPr>
        <w:rFonts w:asciiTheme="minorHAnsi" w:hAnsiTheme="minorHAnsi"/>
      </w:rPr>
      <w:tab/>
    </w:r>
    <w:r w:rsidR="0048719A" w:rsidRPr="0048719A">
      <w:rPr>
        <w:rFonts w:asciiTheme="minorHAnsi" w:hAnsiTheme="minorHAnsi"/>
      </w:rPr>
      <w:t xml:space="preserve">Page </w:t>
    </w:r>
    <w:r w:rsidR="0048719A" w:rsidRPr="0048719A">
      <w:rPr>
        <w:rFonts w:asciiTheme="minorHAnsi" w:hAnsiTheme="minorHAnsi"/>
      </w:rPr>
      <w:fldChar w:fldCharType="begin"/>
    </w:r>
    <w:r w:rsidR="0048719A" w:rsidRPr="0048719A">
      <w:rPr>
        <w:rFonts w:asciiTheme="minorHAnsi" w:hAnsiTheme="minorHAnsi"/>
      </w:rPr>
      <w:instrText xml:space="preserve"> PAGE   \* MERGEFORMAT </w:instrText>
    </w:r>
    <w:r w:rsidR="0048719A" w:rsidRPr="0048719A">
      <w:rPr>
        <w:rFonts w:asciiTheme="minorHAnsi" w:hAnsiTheme="minorHAnsi"/>
      </w:rPr>
      <w:fldChar w:fldCharType="separate"/>
    </w:r>
    <w:r w:rsidR="00CD01C1">
      <w:rPr>
        <w:rFonts w:asciiTheme="minorHAnsi" w:hAnsiTheme="minorHAnsi"/>
        <w:noProof/>
      </w:rPr>
      <w:t>4</w:t>
    </w:r>
    <w:r w:rsidR="0048719A" w:rsidRPr="0048719A">
      <w:rPr>
        <w:rFonts w:asciiTheme="minorHAnsi" w:hAnsiTheme="minorHAnsi"/>
        <w:noProof/>
      </w:rPr>
      <w:fldChar w:fldCharType="end"/>
    </w:r>
    <w:r w:rsidR="00757155">
      <w:rPr>
        <w:rFonts w:asciiTheme="minorHAnsi" w:hAnsiTheme="minorHAnsi"/>
        <w:noProof/>
      </w:rPr>
      <w:tab/>
    </w:r>
    <w:r w:rsidR="00141763">
      <w:rPr>
        <w:rFonts w:asciiTheme="minorHAnsi" w:hAnsiTheme="minorHAnsi"/>
        <w:noProof/>
      </w:rPr>
      <w:t>April</w:t>
    </w:r>
    <w:r w:rsidR="00513BA2">
      <w:rPr>
        <w:rFonts w:asciiTheme="minorHAnsi" w:hAnsiTheme="minorHAnsi"/>
        <w:noProof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E09FD" w14:textId="77777777" w:rsidR="003E2ECB" w:rsidRDefault="003E2ECB">
      <w:pPr>
        <w:spacing w:line="240" w:lineRule="auto"/>
      </w:pPr>
      <w:r>
        <w:separator/>
      </w:r>
    </w:p>
  </w:footnote>
  <w:footnote w:type="continuationSeparator" w:id="0">
    <w:p w14:paraId="39BBB68F" w14:textId="77777777" w:rsidR="003E2ECB" w:rsidRDefault="003E2E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4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6"/>
      <w:gridCol w:w="3284"/>
    </w:tblGrid>
    <w:tr w:rsidR="003A0973" w14:paraId="02F9A202" w14:textId="77777777" w:rsidTr="0048719A">
      <w:trPr>
        <w:trHeight w:val="284"/>
      </w:trPr>
      <w:tc>
        <w:tcPr>
          <w:tcW w:w="6356" w:type="dxa"/>
        </w:tcPr>
        <w:p w14:paraId="72F84E27" w14:textId="1B9A8AA4" w:rsidR="003A0973" w:rsidRPr="003A0973" w:rsidRDefault="00CD01C1" w:rsidP="003A0973">
          <w:pPr>
            <w:pStyle w:val="p1"/>
            <w:rPr>
              <w:rFonts w:asciiTheme="minorHAnsi" w:hAnsiTheme="minorHAnsi" w:cs="Arial"/>
              <w:color w:val="000000" w:themeColor="text1"/>
              <w:sz w:val="22"/>
              <w:szCs w:val="22"/>
              <w:lang w:val="en"/>
            </w:rPr>
          </w:pPr>
          <w:r w:rsidRPr="00CD01C1">
            <w:rPr>
              <w:rFonts w:ascii="Calibri" w:hAnsi="Calibri"/>
              <w:noProof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2C583BB" wp14:editId="01BC91E7">
                    <wp:simplePos x="0" y="0"/>
                    <wp:positionH relativeFrom="column">
                      <wp:posOffset>722630</wp:posOffset>
                    </wp:positionH>
                    <wp:positionV relativeFrom="paragraph">
                      <wp:posOffset>-45720</wp:posOffset>
                    </wp:positionV>
                    <wp:extent cx="4962525" cy="1403985"/>
                    <wp:effectExtent l="0" t="0" r="28575" b="1397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62525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0A142E" w14:textId="770EB7F2" w:rsidR="00CD01C1" w:rsidRPr="00CD01C1" w:rsidRDefault="00CD01C1" w:rsidP="00CD01C1">
                                <w:pPr>
                                  <w:pStyle w:val="ListParagraph"/>
                                  <w:numPr>
                                    <w:ilvl w:val="0"/>
                                    <w:numId w:val="34"/>
                                  </w:numPr>
                                  <w:rPr>
                                    <w:rFonts w:ascii="Calibri" w:hAnsi="Calibri"/>
                                    <w:b/>
                                    <w:color w:val="000000"/>
                                    <w:szCs w:val="22"/>
                                    <w:shd w:val="clear" w:color="auto" w:fill="FFFFFF"/>
                                  </w:rPr>
                                </w:pPr>
                                <w:r w:rsidRPr="00CD01C1">
                                  <w:rPr>
                                    <w:rFonts w:ascii="Calibri" w:hAnsi="Calibri"/>
                                    <w:b/>
                                    <w:color w:val="000000"/>
                                    <w:szCs w:val="22"/>
                                    <w:highlight w:val="yellow"/>
                                    <w:shd w:val="clear" w:color="auto" w:fill="FFFFFF"/>
                                  </w:rPr>
                                  <w:t>XXXXXXXXXX</w:t>
                                </w:r>
                                <w:r w:rsidRPr="00CD01C1">
                                  <w:rPr>
                                    <w:rFonts w:ascii="Calibri" w:hAnsi="Calibri"/>
                                    <w:b/>
                                    <w:color w:val="000000"/>
                                    <w:szCs w:val="22"/>
                                    <w:shd w:val="clear" w:color="auto" w:fill="FFFFFF"/>
                                  </w:rPr>
                                  <w:t xml:space="preserve"> Replace this with y</w:t>
                                </w:r>
                                <w:r w:rsidRPr="00CD01C1">
                                  <w:rPr>
                                    <w:rFonts w:ascii="Calibri" w:hAnsi="Calibri"/>
                                    <w:b/>
                                    <w:color w:val="000000"/>
                                    <w:szCs w:val="22"/>
                                    <w:shd w:val="clear" w:color="auto" w:fill="FFFFFF"/>
                                  </w:rPr>
                                  <w:t>o</w:t>
                                </w:r>
                                <w:r w:rsidRPr="00CD01C1">
                                  <w:rPr>
                                    <w:rFonts w:ascii="Calibri" w:hAnsi="Calibri"/>
                                    <w:b/>
                                    <w:color w:val="000000"/>
                                    <w:szCs w:val="22"/>
                                    <w:shd w:val="clear" w:color="auto" w:fill="FFFFFF"/>
                                  </w:rPr>
                                  <w:t>ur organisation’s name</w:t>
                                </w:r>
                              </w:p>
                              <w:p w14:paraId="53AF26C8" w14:textId="13428D5D" w:rsidR="00CD01C1" w:rsidRPr="00CD01C1" w:rsidRDefault="00CD01C1" w:rsidP="00CD01C1">
                                <w:pPr>
                                  <w:pStyle w:val="ListParagraph"/>
                                  <w:numPr>
                                    <w:ilvl w:val="0"/>
                                    <w:numId w:val="34"/>
                                  </w:numPr>
                                  <w:rPr>
                                    <w:rFonts w:ascii="Calibri" w:hAnsi="Calibri"/>
                                    <w:b/>
                                    <w:color w:val="000000"/>
                                    <w:szCs w:val="22"/>
                                    <w:shd w:val="clear" w:color="auto" w:fill="FFFFFF"/>
                                  </w:rPr>
                                </w:pPr>
                                <w:r w:rsidRPr="00CD01C1">
                                  <w:rPr>
                                    <w:rFonts w:ascii="Calibri" w:hAnsi="Calibri"/>
                                    <w:b/>
                                    <w:color w:val="000000"/>
                                    <w:szCs w:val="22"/>
                                    <w:shd w:val="clear" w:color="auto" w:fill="FFFFFF"/>
                                  </w:rPr>
                                  <w:t>Tailor the wording to your own  organisation’s structure</w:t>
                                </w:r>
                              </w:p>
                              <w:p w14:paraId="7B35ED14" w14:textId="5ED51AFA" w:rsidR="00CD01C1" w:rsidRDefault="00CD01C1" w:rsidP="00CD01C1">
                                <w:pPr>
                                  <w:pStyle w:val="ListParagraph"/>
                                  <w:numPr>
                                    <w:ilvl w:val="0"/>
                                    <w:numId w:val="34"/>
                                  </w:numPr>
                                </w:pPr>
                                <w:r w:rsidRPr="00CD01C1">
                                  <w:rPr>
                                    <w:rFonts w:ascii="Calibri" w:hAnsi="Calibri"/>
                                    <w:b/>
                                    <w:color w:val="000000"/>
                                    <w:szCs w:val="22"/>
                                    <w:shd w:val="clear" w:color="auto" w:fill="FFFFFF"/>
                                  </w:rPr>
                                  <w:t>Remove this text box before saving a final version of the document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56.9pt;margin-top:-3.6pt;width:390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5zCIwIAAEcEAAAOAAAAZHJzL2Uyb0RvYy54bWysU9tu2zAMfR+wfxD0vthJkzYx4hRdugwD&#10;ugvQ7gNoWY6F6TZJiZ19/SjZzbIL9jBMD4IoUkeHh+T6tleSHLnzwuiSTic5JVwzUwu9L+nnp92r&#10;JSU+gK5BGs1LeuKe3m5evlh3tuAz0xpZc0cQRPuisyVtQ7BFlnnWcgV+YizX6GyMUxDQdPusdtAh&#10;upLZLM+vs8642jrDuPd4ez846SbhNw1n4WPTeB6ILClyC2l3aa/inm3WUOwd2FawkQb8AwsFQuOn&#10;Z6h7CEAOTvwGpQRzxpsmTJhRmWkawXjKAbOZ5r9k89iC5SkXFMfbs0z+/8GyD8dPjoi6pFf5DSUa&#10;FBbpifeBvDY9mUV9OusLDHu0GBh6vMY6p1y9fTDsiyfabFvQe37nnOlaDjXym8aX2cXTAcdHkKp7&#10;b2r8Bg7BJKC+cSqKh3IQRMc6nc61iVQYXs5X17PFbEEJQ990nl+tlov0BxTPz63z4S03isRDSR0W&#10;P8HD8cGHSAeK55D4mzdS1DshZTLcvtpKR46AjbJLa0T/KUxq0pV0FYn8HSJP608QSgTseClUSZfn&#10;ICiibm90nfoxgJDDGSlLPQoZtRtUDH3Vj4WpTH1CSZ0ZOhsnEQ+tcd8o6bCrS+q/HsBxSuQ7jWVZ&#10;TefzOAbJmC9uZmi4S0916QHNEKqkgZLhuA1pdFLq9g7LtxNJ2FjngcnIFbs16T1OVhyHSztF/Zj/&#10;zXcAAAD//wMAUEsDBBQABgAIAAAAIQB6pLNe3wAAAAoBAAAPAAAAZHJzL2Rvd25yZXYueG1sTI/N&#10;bsIwEITvlfoO1lbqBYHzo1AIcVCLxKknUno38ZJEjddpbCC8fben9jia0cw3xXayvbji6DtHCuJF&#10;BAKpdqajRsHxYz9fgfBBk9G9I1RwRw/b8vGh0LlxNzrgtQqN4BLyuVbQhjDkUvq6Rav9wg1I7J3d&#10;aHVgOTbSjPrG5baXSRQtpdUd8UKrB9y1WH9VF6tg+V2ls/dPM6PDff821jYzu2Om1PPT9LoBEXAK&#10;f2H4xWd0KJnp5C5kvOhZxymjBwXzlwQEB1brLAVxUpDE6RpkWcj/F8ofAAAA//8DAFBLAQItABQA&#10;BgAIAAAAIQC2gziS/gAAAOEBAAATAAAAAAAAAAAAAAAAAAAAAABbQ29udGVudF9UeXBlc10ueG1s&#10;UEsBAi0AFAAGAAgAAAAhADj9If/WAAAAlAEAAAsAAAAAAAAAAAAAAAAALwEAAF9yZWxzLy5yZWxz&#10;UEsBAi0AFAAGAAgAAAAhAJPHnMIjAgAARwQAAA4AAAAAAAAAAAAAAAAALgIAAGRycy9lMm9Eb2Mu&#10;eG1sUEsBAi0AFAAGAAgAAAAhAHqks17fAAAACgEAAA8AAAAAAAAAAAAAAAAAfQQAAGRycy9kb3du&#10;cmV2LnhtbFBLBQYAAAAABAAEAPMAAACJBQAAAAA=&#10;">
                    <v:textbox style="mso-fit-shape-to-text:t">
                      <w:txbxContent>
                        <w:p w14:paraId="0A0A142E" w14:textId="770EB7F2" w:rsidR="00CD01C1" w:rsidRPr="00CD01C1" w:rsidRDefault="00CD01C1" w:rsidP="00CD01C1">
                          <w:pPr>
                            <w:pStyle w:val="ListParagraph"/>
                            <w:numPr>
                              <w:ilvl w:val="0"/>
                              <w:numId w:val="34"/>
                            </w:numPr>
                            <w:rPr>
                              <w:rFonts w:ascii="Calibri" w:hAnsi="Calibri"/>
                              <w:b/>
                              <w:color w:val="000000"/>
                              <w:szCs w:val="22"/>
                              <w:shd w:val="clear" w:color="auto" w:fill="FFFFFF"/>
                            </w:rPr>
                          </w:pPr>
                          <w:r w:rsidRPr="00CD01C1">
                            <w:rPr>
                              <w:rFonts w:ascii="Calibri" w:hAnsi="Calibri"/>
                              <w:b/>
                              <w:color w:val="000000"/>
                              <w:szCs w:val="22"/>
                              <w:highlight w:val="yellow"/>
                              <w:shd w:val="clear" w:color="auto" w:fill="FFFFFF"/>
                            </w:rPr>
                            <w:t>XXXXXXXXXX</w:t>
                          </w:r>
                          <w:r w:rsidRPr="00CD01C1">
                            <w:rPr>
                              <w:rFonts w:ascii="Calibri" w:hAnsi="Calibri"/>
                              <w:b/>
                              <w:color w:val="000000"/>
                              <w:szCs w:val="22"/>
                              <w:shd w:val="clear" w:color="auto" w:fill="FFFFFF"/>
                            </w:rPr>
                            <w:t xml:space="preserve"> Replace this with y</w:t>
                          </w:r>
                          <w:r w:rsidRPr="00CD01C1">
                            <w:rPr>
                              <w:rFonts w:ascii="Calibri" w:hAnsi="Calibri"/>
                              <w:b/>
                              <w:color w:val="000000"/>
                              <w:szCs w:val="22"/>
                              <w:shd w:val="clear" w:color="auto" w:fill="FFFFFF"/>
                            </w:rPr>
                            <w:t>o</w:t>
                          </w:r>
                          <w:r w:rsidRPr="00CD01C1">
                            <w:rPr>
                              <w:rFonts w:ascii="Calibri" w:hAnsi="Calibri"/>
                              <w:b/>
                              <w:color w:val="000000"/>
                              <w:szCs w:val="22"/>
                              <w:shd w:val="clear" w:color="auto" w:fill="FFFFFF"/>
                            </w:rPr>
                            <w:t>ur organisation’s name</w:t>
                          </w:r>
                        </w:p>
                        <w:p w14:paraId="53AF26C8" w14:textId="13428D5D" w:rsidR="00CD01C1" w:rsidRPr="00CD01C1" w:rsidRDefault="00CD01C1" w:rsidP="00CD01C1">
                          <w:pPr>
                            <w:pStyle w:val="ListParagraph"/>
                            <w:numPr>
                              <w:ilvl w:val="0"/>
                              <w:numId w:val="34"/>
                            </w:numPr>
                            <w:rPr>
                              <w:rFonts w:ascii="Calibri" w:hAnsi="Calibri"/>
                              <w:b/>
                              <w:color w:val="000000"/>
                              <w:szCs w:val="22"/>
                              <w:shd w:val="clear" w:color="auto" w:fill="FFFFFF"/>
                            </w:rPr>
                          </w:pPr>
                          <w:r w:rsidRPr="00CD01C1">
                            <w:rPr>
                              <w:rFonts w:ascii="Calibri" w:hAnsi="Calibri"/>
                              <w:b/>
                              <w:color w:val="000000"/>
                              <w:szCs w:val="22"/>
                              <w:shd w:val="clear" w:color="auto" w:fill="FFFFFF"/>
                            </w:rPr>
                            <w:t>Tailor the wording to your own  organisation’s structure</w:t>
                          </w:r>
                        </w:p>
                        <w:p w14:paraId="7B35ED14" w14:textId="5ED51AFA" w:rsidR="00CD01C1" w:rsidRDefault="00CD01C1" w:rsidP="00CD01C1">
                          <w:pPr>
                            <w:pStyle w:val="ListParagraph"/>
                            <w:numPr>
                              <w:ilvl w:val="0"/>
                              <w:numId w:val="34"/>
                            </w:numPr>
                          </w:pPr>
                          <w:r w:rsidRPr="00CD01C1">
                            <w:rPr>
                              <w:rFonts w:ascii="Calibri" w:hAnsi="Calibri"/>
                              <w:b/>
                              <w:color w:val="000000"/>
                              <w:szCs w:val="22"/>
                              <w:shd w:val="clear" w:color="auto" w:fill="FFFFFF"/>
                            </w:rPr>
                            <w:t>Remove this text box before saving a final version of the document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284" w:type="dxa"/>
        </w:tcPr>
        <w:p w14:paraId="38A2CC8A" w14:textId="77777777" w:rsidR="005A649D" w:rsidRDefault="005A649D" w:rsidP="008E5D81">
          <w:pPr>
            <w:jc w:val="right"/>
            <w:rPr>
              <w:rFonts w:asciiTheme="minorHAnsi" w:hAnsiTheme="minorHAnsi" w:cstheme="minorHAnsi"/>
              <w:noProof/>
            </w:rPr>
          </w:pPr>
        </w:p>
        <w:p w14:paraId="498B3F27" w14:textId="77777777" w:rsidR="005A649D" w:rsidRDefault="005A649D" w:rsidP="008E5D81">
          <w:pPr>
            <w:jc w:val="right"/>
          </w:pPr>
        </w:p>
        <w:p w14:paraId="41A2DBDA" w14:textId="77777777" w:rsidR="005A649D" w:rsidRDefault="005A649D" w:rsidP="005A649D"/>
        <w:p w14:paraId="63BA87C5" w14:textId="77777777" w:rsidR="005A649D" w:rsidRDefault="005A649D" w:rsidP="008E5D81">
          <w:pPr>
            <w:jc w:val="right"/>
          </w:pPr>
        </w:p>
        <w:p w14:paraId="3ADB1D23" w14:textId="64305969" w:rsidR="003A0973" w:rsidRPr="004F5E90" w:rsidRDefault="003A0973" w:rsidP="008E5D81">
          <w:pPr>
            <w:jc w:val="right"/>
          </w:pPr>
        </w:p>
      </w:tc>
    </w:tr>
  </w:tbl>
  <w:p w14:paraId="3DC8D57B" w14:textId="77777777" w:rsidR="003A0973" w:rsidRDefault="003A0973" w:rsidP="008F1D48">
    <w:pPr>
      <w:pStyle w:val="1ptSpace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9A281" w14:textId="4FDF01E6" w:rsidR="00413905" w:rsidRDefault="00413905" w:rsidP="00413905">
    <w:pPr>
      <w:pStyle w:val="Header"/>
      <w:jc w:val="right"/>
    </w:pPr>
  </w:p>
  <w:p w14:paraId="29CF9EC7" w14:textId="77777777" w:rsidR="00CD01C1" w:rsidRDefault="00CD01C1" w:rsidP="00413905">
    <w:pPr>
      <w:pStyle w:val="p1"/>
      <w:rPr>
        <w:rFonts w:asciiTheme="minorHAnsi" w:hAnsiTheme="minorHAnsi" w:cs="Arial"/>
        <w:color w:val="C00000"/>
        <w:sz w:val="22"/>
        <w:szCs w:val="22"/>
        <w:lang w:val="en"/>
      </w:rPr>
    </w:pPr>
    <w:r w:rsidRPr="00CD01C1">
      <w:rPr>
        <w:rFonts w:ascii="Calibri" w:hAnsi="Calibri"/>
        <w:b/>
        <w:color w:val="000000"/>
        <w:szCs w:val="22"/>
        <w:shd w:val="clear" w:color="auto" w:fill="FFFFFF"/>
      </w:rPr>
      <w:t>XXXXXXXXXX</w:t>
    </w:r>
    <w:r w:rsidRPr="00B25768">
      <w:rPr>
        <w:rFonts w:asciiTheme="minorHAnsi" w:hAnsiTheme="minorHAnsi" w:cs="Arial"/>
        <w:color w:val="C00000"/>
        <w:sz w:val="22"/>
        <w:szCs w:val="22"/>
        <w:lang w:val="en"/>
      </w:rPr>
      <w:t xml:space="preserve"> </w:t>
    </w:r>
  </w:p>
  <w:p w14:paraId="6C41CB8A" w14:textId="1D0B0360" w:rsidR="00413905" w:rsidRPr="00B25768" w:rsidRDefault="00413905" w:rsidP="00413905">
    <w:pPr>
      <w:pStyle w:val="p1"/>
      <w:rPr>
        <w:rFonts w:asciiTheme="minorHAnsi" w:hAnsiTheme="minorHAnsi" w:cs="Arial"/>
        <w:color w:val="C00000"/>
        <w:sz w:val="22"/>
        <w:szCs w:val="22"/>
        <w:lang w:val="en"/>
      </w:rPr>
    </w:pPr>
    <w:r w:rsidRPr="00B25768">
      <w:rPr>
        <w:rFonts w:asciiTheme="minorHAnsi" w:hAnsiTheme="minorHAnsi" w:cs="Arial"/>
        <w:color w:val="C00000"/>
        <w:sz w:val="22"/>
        <w:szCs w:val="22"/>
        <w:lang w:val="en"/>
      </w:rPr>
      <w:t>Data Protection Procedure</w:t>
    </w:r>
  </w:p>
  <w:p w14:paraId="38B293DD" w14:textId="76B7C8ED" w:rsidR="00413905" w:rsidRPr="00B25768" w:rsidRDefault="00413905" w:rsidP="00413905">
    <w:pPr>
      <w:pStyle w:val="Header"/>
      <w:rPr>
        <w:color w:val="C00000"/>
      </w:rPr>
    </w:pPr>
    <w:r w:rsidRPr="00B25768">
      <w:rPr>
        <w:rFonts w:asciiTheme="minorHAnsi" w:hAnsiTheme="minorHAnsi" w:cs="Arial"/>
        <w:color w:val="C00000"/>
        <w:szCs w:val="22"/>
        <w:lang w:val="en"/>
      </w:rPr>
      <w:t>Managing a Data Protection Breach</w:t>
    </w:r>
    <w:r w:rsidRPr="00B25768">
      <w:rPr>
        <w:noProof/>
        <w:color w:val="C00000"/>
      </w:rPr>
      <w:t xml:space="preserve"> </w:t>
    </w:r>
  </w:p>
  <w:p w14:paraId="35DF4BA5" w14:textId="03A42FAD" w:rsidR="00413905" w:rsidRDefault="00413905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4CD516E" wp14:editId="4CC5B1D3">
              <wp:simplePos x="0" y="0"/>
              <wp:positionH relativeFrom="column">
                <wp:posOffset>9525</wp:posOffset>
              </wp:positionH>
              <wp:positionV relativeFrom="paragraph">
                <wp:posOffset>165735</wp:posOffset>
              </wp:positionV>
              <wp:extent cx="6038850" cy="0"/>
              <wp:effectExtent l="0" t="0" r="19050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.75pt;margin-top:13.05pt;width:47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9RJQIAAEsEAAAOAAAAZHJzL2Uyb0RvYy54bWysVE2P2jAQvVfqf7ByhySQpRARVqsEetm2&#10;SGx/gLGdxGrisWxDQFX/e8fmQ7vbS1X14ow9njdvZp6zfDz1HTkKYyWoIkrHSUSEYsClaoro+8tm&#10;NI+IdVRx2oESRXQWNnpcffywHHQuJtBCx4UhCKJsPugiap3TeRxb1oqe2jFoodBZg+mpw61pYm7o&#10;gOh9F0+SZBYPYLg2wIS1eFpdnNEq4Ne1YO5bXVvhSFdEyM2F1YR179d4taR5Y6huJbvSoP/AoqdS&#10;YdI7VEUdJQcj/4DqJTNgoXZjBn0MdS2ZCDVgNWnyrppdS7UItWBzrL63yf4/WPb1uDVE8iKaRkTR&#10;Hke0c4bKpnXkyRgYSAlKYRvBkKnv1qBtjkGl2hpfLzupnX4G9sMSBWVLVSMC65ezRqjUR8RvQvzG&#10;asy5H74Axzv04CC07lSb3kNiU8gpTOh8n5A4OcLwcJZM5/MHHCS7+WKa3wK1se6zgJ54o4jstY57&#10;AWlIQ4/P1nlaNL8F+KwKNrLrghw6RQbkvkgwkXdZ6CT33rAxzb7sDDlSVFSJV7IqFPnumoGD4gGt&#10;FZSvr7ajsrvYmL1THg8rQz5X6yKZn4tksZ6v59kom8zWoyypqtHTpsxGs0366aGaVmVZpb88tTTL&#10;W8m5UJ7dTb5p9nfyuD6ki/DuAr73IX6LHhqGZG/fQDqM1k/zoos98PPW3EaOig2Xr6/LP4nXe7Rf&#10;/wNWvwEAAP//AwBQSwMEFAAGAAgAAAAhAEBDG9naAAAABwEAAA8AAABkcnMvZG93bnJldi54bWxM&#10;js1qwkAUhfeFvsNwC93ViQGtjZlIsQgtuKlx092YuSYhmTshMzHp2/cWF7o8P5zzpZvJtuKCva8d&#10;KZjPIhBIhTM1lQqO+e5lBcIHTUa3jlDBL3rYZI8PqU6MG+kbL4dQCh4hn2gFVQhdIqUvKrTaz1yH&#10;xNnZ9VYHln0pTa9HHretjKNoKa2uiR8q3eG2wqI5DFbB689u/xk1X3nxMcX7ZhjK3G9HpZ6fpvc1&#10;iIBTuJXhH5/RIWOmkxvIeNGyXnBRQbycg+D4bRGzcboaMkvlPX/2BwAA//8DAFBLAQItABQABgAI&#10;AAAAIQC2gziS/gAAAOEBAAATAAAAAAAAAAAAAAAAAAAAAABbQ29udGVudF9UeXBlc10ueG1sUEsB&#10;Ai0AFAAGAAgAAAAhADj9If/WAAAAlAEAAAsAAAAAAAAAAAAAAAAALwEAAF9yZWxzLy5yZWxzUEsB&#10;Ai0AFAAGAAgAAAAhAKXZv1ElAgAASwQAAA4AAAAAAAAAAAAAAAAALgIAAGRycy9lMm9Eb2MueG1s&#10;UEsBAi0AFAAGAAgAAAAhAEBDG9naAAAABwEAAA8AAAAAAAAAAAAAAAAAfwQAAGRycy9kb3ducmV2&#10;LnhtbFBLBQYAAAAABAAEAPMAAACGBQAAAAA=&#10;" strokecolor="#c0504d" strokeweight="1.5pt"/>
          </w:pict>
        </mc:Fallback>
      </mc:AlternateContent>
    </w:r>
  </w:p>
  <w:p w14:paraId="08C26205" w14:textId="77777777" w:rsidR="0048719A" w:rsidRDefault="0048719A" w:rsidP="008F1D48">
    <w:pPr>
      <w:pStyle w:val="1ptSpace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469"/>
    <w:multiLevelType w:val="multilevel"/>
    <w:tmpl w:val="9488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1980"/>
        </w:tabs>
        <w:ind w:left="1980" w:hanging="720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1">
    <w:nsid w:val="0BD35963"/>
    <w:multiLevelType w:val="multilevel"/>
    <w:tmpl w:val="CA8280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>
    <w:nsid w:val="0DD13079"/>
    <w:multiLevelType w:val="multilevel"/>
    <w:tmpl w:val="9B80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4056D1"/>
    <w:multiLevelType w:val="hybridMultilevel"/>
    <w:tmpl w:val="95CE6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1205"/>
    <w:multiLevelType w:val="multilevel"/>
    <w:tmpl w:val="9488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1980"/>
        </w:tabs>
        <w:ind w:left="1980" w:hanging="720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5">
    <w:nsid w:val="1D754B45"/>
    <w:multiLevelType w:val="hybridMultilevel"/>
    <w:tmpl w:val="F02C7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77720"/>
    <w:multiLevelType w:val="multilevel"/>
    <w:tmpl w:val="6FEA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7">
    <w:nsid w:val="21932BA9"/>
    <w:multiLevelType w:val="hybridMultilevel"/>
    <w:tmpl w:val="76F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84657"/>
    <w:multiLevelType w:val="hybridMultilevel"/>
    <w:tmpl w:val="5BDEF1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F3B185D"/>
    <w:multiLevelType w:val="hybridMultilevel"/>
    <w:tmpl w:val="4D146AF4"/>
    <w:lvl w:ilvl="0" w:tplc="F11C43BE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F5103D7"/>
    <w:multiLevelType w:val="hybridMultilevel"/>
    <w:tmpl w:val="1BC6E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1210B"/>
    <w:multiLevelType w:val="multilevel"/>
    <w:tmpl w:val="9488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1980"/>
        </w:tabs>
        <w:ind w:left="1980" w:hanging="720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12">
    <w:nsid w:val="3A3F44AA"/>
    <w:multiLevelType w:val="multilevel"/>
    <w:tmpl w:val="9488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1980"/>
        </w:tabs>
        <w:ind w:left="1980" w:hanging="720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13">
    <w:nsid w:val="3DDB3AE6"/>
    <w:multiLevelType w:val="multilevel"/>
    <w:tmpl w:val="9488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1980"/>
        </w:tabs>
        <w:ind w:left="1980" w:hanging="720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14">
    <w:nsid w:val="3F8C1188"/>
    <w:multiLevelType w:val="multilevel"/>
    <w:tmpl w:val="794E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1980"/>
        </w:tabs>
        <w:ind w:left="1980" w:hanging="720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15">
    <w:nsid w:val="44552CCD"/>
    <w:multiLevelType w:val="hybridMultilevel"/>
    <w:tmpl w:val="BCAC9B84"/>
    <w:lvl w:ilvl="0" w:tplc="EB46996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41CA4"/>
    <w:multiLevelType w:val="multilevel"/>
    <w:tmpl w:val="E862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A46F57"/>
    <w:multiLevelType w:val="multilevel"/>
    <w:tmpl w:val="6316D4B0"/>
    <w:lvl w:ilvl="0">
      <w:numFmt w:val="bullet"/>
      <w:lvlText w:val="•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1980"/>
        </w:tabs>
        <w:ind w:left="1980" w:hanging="720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18">
    <w:nsid w:val="4D655E15"/>
    <w:multiLevelType w:val="hybridMultilevel"/>
    <w:tmpl w:val="440262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0EE6EE4"/>
    <w:multiLevelType w:val="hybridMultilevel"/>
    <w:tmpl w:val="DA964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97913"/>
    <w:multiLevelType w:val="hybridMultilevel"/>
    <w:tmpl w:val="63C86484"/>
    <w:lvl w:ilvl="0" w:tplc="F11C43BE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3952B8"/>
    <w:multiLevelType w:val="multilevel"/>
    <w:tmpl w:val="48BC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AD2B8A"/>
    <w:multiLevelType w:val="hybridMultilevel"/>
    <w:tmpl w:val="0FB4A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D49BD"/>
    <w:multiLevelType w:val="hybridMultilevel"/>
    <w:tmpl w:val="238E8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F2CFD"/>
    <w:multiLevelType w:val="hybridMultilevel"/>
    <w:tmpl w:val="42A41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0B6A98"/>
    <w:multiLevelType w:val="multilevel"/>
    <w:tmpl w:val="14F8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F500E1D"/>
    <w:multiLevelType w:val="multilevel"/>
    <w:tmpl w:val="295E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AC534C"/>
    <w:multiLevelType w:val="hybridMultilevel"/>
    <w:tmpl w:val="A0E4B7F6"/>
    <w:lvl w:ilvl="0" w:tplc="2AE019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72A4CF2"/>
    <w:multiLevelType w:val="multilevel"/>
    <w:tmpl w:val="2874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84A0352"/>
    <w:multiLevelType w:val="multilevel"/>
    <w:tmpl w:val="9488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1980"/>
        </w:tabs>
        <w:ind w:left="1980" w:hanging="720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30">
    <w:nsid w:val="78E52AF7"/>
    <w:multiLevelType w:val="multilevel"/>
    <w:tmpl w:val="EF88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602FF4"/>
    <w:multiLevelType w:val="hybridMultilevel"/>
    <w:tmpl w:val="109C944E"/>
    <w:lvl w:ilvl="0" w:tplc="2AE019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9D2487A"/>
    <w:multiLevelType w:val="multilevel"/>
    <w:tmpl w:val="9488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1980"/>
        </w:tabs>
        <w:ind w:left="1980" w:hanging="720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33">
    <w:nsid w:val="7BFB2B2F"/>
    <w:multiLevelType w:val="multilevel"/>
    <w:tmpl w:val="C2FC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30"/>
  </w:num>
  <w:num w:numId="5">
    <w:abstractNumId w:val="25"/>
  </w:num>
  <w:num w:numId="6">
    <w:abstractNumId w:val="33"/>
  </w:num>
  <w:num w:numId="7">
    <w:abstractNumId w:val="1"/>
  </w:num>
  <w:num w:numId="8">
    <w:abstractNumId w:val="2"/>
  </w:num>
  <w:num w:numId="9">
    <w:abstractNumId w:val="26"/>
  </w:num>
  <w:num w:numId="10">
    <w:abstractNumId w:val="21"/>
  </w:num>
  <w:num w:numId="11">
    <w:abstractNumId w:val="28"/>
  </w:num>
  <w:num w:numId="12">
    <w:abstractNumId w:val="2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4">
    <w:abstractNumId w:val="23"/>
  </w:num>
  <w:num w:numId="15">
    <w:abstractNumId w:val="15"/>
  </w:num>
  <w:num w:numId="16">
    <w:abstractNumId w:val="31"/>
  </w:num>
  <w:num w:numId="17">
    <w:abstractNumId w:val="27"/>
  </w:num>
  <w:num w:numId="18">
    <w:abstractNumId w:val="11"/>
  </w:num>
  <w:num w:numId="19">
    <w:abstractNumId w:val="13"/>
  </w:num>
  <w:num w:numId="20">
    <w:abstractNumId w:val="4"/>
  </w:num>
  <w:num w:numId="21">
    <w:abstractNumId w:val="32"/>
  </w:num>
  <w:num w:numId="22">
    <w:abstractNumId w:val="0"/>
  </w:num>
  <w:num w:numId="23">
    <w:abstractNumId w:val="29"/>
  </w:num>
  <w:num w:numId="24">
    <w:abstractNumId w:val="17"/>
  </w:num>
  <w:num w:numId="25">
    <w:abstractNumId w:val="8"/>
  </w:num>
  <w:num w:numId="26">
    <w:abstractNumId w:val="18"/>
  </w:num>
  <w:num w:numId="27">
    <w:abstractNumId w:val="5"/>
  </w:num>
  <w:num w:numId="28">
    <w:abstractNumId w:val="9"/>
  </w:num>
  <w:num w:numId="29">
    <w:abstractNumId w:val="20"/>
  </w:num>
  <w:num w:numId="30">
    <w:abstractNumId w:val="19"/>
  </w:num>
  <w:num w:numId="31">
    <w:abstractNumId w:val="10"/>
  </w:num>
  <w:num w:numId="32">
    <w:abstractNumId w:val="12"/>
  </w:num>
  <w:num w:numId="33">
    <w:abstractNumId w:val="1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E8"/>
    <w:rsid w:val="000365F2"/>
    <w:rsid w:val="00036B9C"/>
    <w:rsid w:val="00053BFD"/>
    <w:rsid w:val="00055EC4"/>
    <w:rsid w:val="00065EDD"/>
    <w:rsid w:val="0008281E"/>
    <w:rsid w:val="000C166B"/>
    <w:rsid w:val="000D222D"/>
    <w:rsid w:val="000D5651"/>
    <w:rsid w:val="00141763"/>
    <w:rsid w:val="001B5824"/>
    <w:rsid w:val="001C3E1D"/>
    <w:rsid w:val="001E4F50"/>
    <w:rsid w:val="00210624"/>
    <w:rsid w:val="00230EDF"/>
    <w:rsid w:val="0025301D"/>
    <w:rsid w:val="002C27FC"/>
    <w:rsid w:val="002F00CA"/>
    <w:rsid w:val="00305110"/>
    <w:rsid w:val="0031035D"/>
    <w:rsid w:val="003479F0"/>
    <w:rsid w:val="003571EA"/>
    <w:rsid w:val="003A0973"/>
    <w:rsid w:val="003D0956"/>
    <w:rsid w:val="003E2ECB"/>
    <w:rsid w:val="00401344"/>
    <w:rsid w:val="00413905"/>
    <w:rsid w:val="0048719A"/>
    <w:rsid w:val="004B0620"/>
    <w:rsid w:val="004C1FFB"/>
    <w:rsid w:val="005069F2"/>
    <w:rsid w:val="00513BA2"/>
    <w:rsid w:val="00513CE5"/>
    <w:rsid w:val="00525ECA"/>
    <w:rsid w:val="005401DC"/>
    <w:rsid w:val="0054032B"/>
    <w:rsid w:val="005427FD"/>
    <w:rsid w:val="005A649D"/>
    <w:rsid w:val="005C77D4"/>
    <w:rsid w:val="005D363A"/>
    <w:rsid w:val="005D600E"/>
    <w:rsid w:val="005F3DF8"/>
    <w:rsid w:val="00641CE5"/>
    <w:rsid w:val="0066477B"/>
    <w:rsid w:val="00667798"/>
    <w:rsid w:val="00673A82"/>
    <w:rsid w:val="00682258"/>
    <w:rsid w:val="006C47C3"/>
    <w:rsid w:val="006F1F6B"/>
    <w:rsid w:val="00757155"/>
    <w:rsid w:val="007A4552"/>
    <w:rsid w:val="007E71E7"/>
    <w:rsid w:val="0081352D"/>
    <w:rsid w:val="00830974"/>
    <w:rsid w:val="00831156"/>
    <w:rsid w:val="00857D2A"/>
    <w:rsid w:val="009333A0"/>
    <w:rsid w:val="009620BA"/>
    <w:rsid w:val="00992283"/>
    <w:rsid w:val="009F26D4"/>
    <w:rsid w:val="00A115DD"/>
    <w:rsid w:val="00A5676A"/>
    <w:rsid w:val="00A66D08"/>
    <w:rsid w:val="00A70DBF"/>
    <w:rsid w:val="00A71D09"/>
    <w:rsid w:val="00B25768"/>
    <w:rsid w:val="00B40B9A"/>
    <w:rsid w:val="00B41466"/>
    <w:rsid w:val="00B60325"/>
    <w:rsid w:val="00BA57EC"/>
    <w:rsid w:val="00BB13CF"/>
    <w:rsid w:val="00BB2693"/>
    <w:rsid w:val="00C8333B"/>
    <w:rsid w:val="00CA0CC5"/>
    <w:rsid w:val="00CD01C1"/>
    <w:rsid w:val="00CE417A"/>
    <w:rsid w:val="00D2592B"/>
    <w:rsid w:val="00D4639E"/>
    <w:rsid w:val="00D57425"/>
    <w:rsid w:val="00D731E9"/>
    <w:rsid w:val="00D860C3"/>
    <w:rsid w:val="00D95C20"/>
    <w:rsid w:val="00DA2EE8"/>
    <w:rsid w:val="00E4290E"/>
    <w:rsid w:val="00E52F96"/>
    <w:rsid w:val="00E82515"/>
    <w:rsid w:val="00F65EE3"/>
    <w:rsid w:val="00F967E4"/>
    <w:rsid w:val="00FD3FBE"/>
    <w:rsid w:val="00F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AE9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3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E8"/>
    <w:pPr>
      <w:spacing w:after="0" w:line="280" w:lineRule="exact"/>
    </w:pPr>
    <w:rPr>
      <w:rFonts w:ascii="Arial" w:eastAsia="Times New Roman" w:hAnsi="Arial" w:cs="Times New Roman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427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427F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2E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EE8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DA2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">
    <w:name w:val="Picture"/>
    <w:basedOn w:val="Normal"/>
    <w:rsid w:val="00DA2EE8"/>
    <w:pPr>
      <w:spacing w:line="240" w:lineRule="auto"/>
    </w:pPr>
  </w:style>
  <w:style w:type="paragraph" w:customStyle="1" w:styleId="1ptSpace">
    <w:name w:val="1pt Space"/>
    <w:basedOn w:val="Normal"/>
    <w:rsid w:val="00DA2EE8"/>
    <w:pPr>
      <w:spacing w:line="20" w:lineRule="exact"/>
    </w:pPr>
    <w:rPr>
      <w:sz w:val="2"/>
    </w:rPr>
  </w:style>
  <w:style w:type="character" w:styleId="Hyperlink">
    <w:name w:val="Hyperlink"/>
    <w:basedOn w:val="DefaultParagraphFont"/>
    <w:uiPriority w:val="99"/>
    <w:rsid w:val="00DA2EE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A2EE8"/>
    <w:pPr>
      <w:spacing w:after="240" w:line="240" w:lineRule="auto"/>
    </w:pPr>
    <w:rPr>
      <w:rFonts w:ascii="Times New Roman" w:hAnsi="Times New Roman"/>
      <w:sz w:val="24"/>
    </w:rPr>
  </w:style>
  <w:style w:type="paragraph" w:customStyle="1" w:styleId="p1">
    <w:name w:val="p1"/>
    <w:basedOn w:val="Normal"/>
    <w:uiPriority w:val="99"/>
    <w:rsid w:val="00DA2EE8"/>
    <w:pPr>
      <w:spacing w:line="240" w:lineRule="auto"/>
    </w:pPr>
    <w:rPr>
      <w:rFonts w:ascii=".SF UI Text" w:eastAsiaTheme="minorHAnsi" w:hAnsi=".SF UI Text"/>
      <w:color w:val="454545"/>
      <w:sz w:val="29"/>
      <w:szCs w:val="29"/>
    </w:rPr>
  </w:style>
  <w:style w:type="paragraph" w:styleId="ListParagraph">
    <w:name w:val="List Paragraph"/>
    <w:basedOn w:val="Normal"/>
    <w:uiPriority w:val="34"/>
    <w:qFormat/>
    <w:rsid w:val="00DA2E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6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5F2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5F2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5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apple-converted-space">
    <w:name w:val="apple-converted-space"/>
    <w:basedOn w:val="DefaultParagraphFont"/>
    <w:rsid w:val="005427FD"/>
  </w:style>
  <w:style w:type="character" w:customStyle="1" w:styleId="Heading2Char">
    <w:name w:val="Heading 2 Char"/>
    <w:basedOn w:val="DefaultParagraphFont"/>
    <w:link w:val="Heading2"/>
    <w:uiPriority w:val="9"/>
    <w:rsid w:val="005427F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427F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5427F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571E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3"/>
    <w:unhideWhenUsed/>
    <w:rsid w:val="003A097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3"/>
    <w:rsid w:val="003A0973"/>
    <w:rPr>
      <w:rFonts w:ascii="Arial" w:eastAsia="Times New Roman" w:hAnsi="Arial" w:cs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3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E8"/>
    <w:pPr>
      <w:spacing w:after="0" w:line="280" w:lineRule="exact"/>
    </w:pPr>
    <w:rPr>
      <w:rFonts w:ascii="Arial" w:eastAsia="Times New Roman" w:hAnsi="Arial" w:cs="Times New Roman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427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427F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2E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EE8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DA2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">
    <w:name w:val="Picture"/>
    <w:basedOn w:val="Normal"/>
    <w:rsid w:val="00DA2EE8"/>
    <w:pPr>
      <w:spacing w:line="240" w:lineRule="auto"/>
    </w:pPr>
  </w:style>
  <w:style w:type="paragraph" w:customStyle="1" w:styleId="1ptSpace">
    <w:name w:val="1pt Space"/>
    <w:basedOn w:val="Normal"/>
    <w:rsid w:val="00DA2EE8"/>
    <w:pPr>
      <w:spacing w:line="20" w:lineRule="exact"/>
    </w:pPr>
    <w:rPr>
      <w:sz w:val="2"/>
    </w:rPr>
  </w:style>
  <w:style w:type="character" w:styleId="Hyperlink">
    <w:name w:val="Hyperlink"/>
    <w:basedOn w:val="DefaultParagraphFont"/>
    <w:uiPriority w:val="99"/>
    <w:rsid w:val="00DA2EE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A2EE8"/>
    <w:pPr>
      <w:spacing w:after="240" w:line="240" w:lineRule="auto"/>
    </w:pPr>
    <w:rPr>
      <w:rFonts w:ascii="Times New Roman" w:hAnsi="Times New Roman"/>
      <w:sz w:val="24"/>
    </w:rPr>
  </w:style>
  <w:style w:type="paragraph" w:customStyle="1" w:styleId="p1">
    <w:name w:val="p1"/>
    <w:basedOn w:val="Normal"/>
    <w:uiPriority w:val="99"/>
    <w:rsid w:val="00DA2EE8"/>
    <w:pPr>
      <w:spacing w:line="240" w:lineRule="auto"/>
    </w:pPr>
    <w:rPr>
      <w:rFonts w:ascii=".SF UI Text" w:eastAsiaTheme="minorHAnsi" w:hAnsi=".SF UI Text"/>
      <w:color w:val="454545"/>
      <w:sz w:val="29"/>
      <w:szCs w:val="29"/>
    </w:rPr>
  </w:style>
  <w:style w:type="paragraph" w:styleId="ListParagraph">
    <w:name w:val="List Paragraph"/>
    <w:basedOn w:val="Normal"/>
    <w:uiPriority w:val="34"/>
    <w:qFormat/>
    <w:rsid w:val="00DA2E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6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5F2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5F2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5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apple-converted-space">
    <w:name w:val="apple-converted-space"/>
    <w:basedOn w:val="DefaultParagraphFont"/>
    <w:rsid w:val="005427FD"/>
  </w:style>
  <w:style w:type="character" w:customStyle="1" w:styleId="Heading2Char">
    <w:name w:val="Heading 2 Char"/>
    <w:basedOn w:val="DefaultParagraphFont"/>
    <w:link w:val="Heading2"/>
    <w:uiPriority w:val="9"/>
    <w:rsid w:val="005427F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427F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5427F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571E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3"/>
    <w:unhideWhenUsed/>
    <w:rsid w:val="003A097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3"/>
    <w:rsid w:val="003A0973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0113">
          <w:marLeft w:val="30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04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70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76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26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2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684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93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359">
          <w:marLeft w:val="30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197">
          <w:marLeft w:val="30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86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71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9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co.org.uk/for-organisations/guide-to-data-protection/principle-7-securit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co.org.uk/for-organisations/report-a-breach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Kate Cobley</cp:lastModifiedBy>
  <cp:revision>3</cp:revision>
  <cp:lastPrinted>2018-05-11T12:50:00Z</cp:lastPrinted>
  <dcterms:created xsi:type="dcterms:W3CDTF">2018-05-11T12:51:00Z</dcterms:created>
  <dcterms:modified xsi:type="dcterms:W3CDTF">2018-05-11T12:59:00Z</dcterms:modified>
</cp:coreProperties>
</file>